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D8" w:rsidRDefault="00B939D8" w:rsidP="00B939D8">
      <w:pPr>
        <w:pStyle w:val="a3"/>
        <w:spacing w:before="0"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39D8">
        <w:rPr>
          <w:rFonts w:ascii="Times New Roman" w:hAnsi="Times New Roman" w:cs="Times New Roman"/>
          <w:b/>
          <w:sz w:val="28"/>
          <w:szCs w:val="28"/>
          <w:lang w:val="ru-RU"/>
        </w:rPr>
        <w:t>Вопросы для подготовки к экзамену по Юридической технике студентов четвертого курса (осенний сем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естр).1-й семестр</w:t>
      </w:r>
    </w:p>
    <w:p w:rsidR="00B939D8" w:rsidRPr="00B939D8" w:rsidRDefault="00B939D8" w:rsidP="00B939D8">
      <w:pPr>
        <w:pStyle w:val="a3"/>
        <w:spacing w:before="0"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39D8" w:rsidRPr="00B939D8" w:rsidRDefault="00B939D8" w:rsidP="00B939D8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39D8">
        <w:rPr>
          <w:rFonts w:ascii="Times New Roman" w:hAnsi="Times New Roman" w:cs="Times New Roman"/>
          <w:sz w:val="28"/>
          <w:szCs w:val="28"/>
          <w:lang w:val="ru-RU"/>
        </w:rPr>
        <w:t>Юридическая техника и технология: проблемы соотношения.</w:t>
      </w:r>
    </w:p>
    <w:p w:rsidR="00B939D8" w:rsidRPr="00B939D8" w:rsidRDefault="00B939D8" w:rsidP="00B939D8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39D8">
        <w:rPr>
          <w:rFonts w:ascii="Times New Roman" w:hAnsi="Times New Roman" w:cs="Times New Roman"/>
          <w:sz w:val="28"/>
          <w:szCs w:val="28"/>
          <w:lang w:val="ru-RU"/>
        </w:rPr>
        <w:t>История развития юридической техники и технологии.</w:t>
      </w:r>
    </w:p>
    <w:p w:rsidR="00B939D8" w:rsidRPr="00B939D8" w:rsidRDefault="00B939D8" w:rsidP="00B939D8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39D8">
        <w:rPr>
          <w:rFonts w:ascii="Times New Roman" w:hAnsi="Times New Roman" w:cs="Times New Roman"/>
          <w:sz w:val="28"/>
          <w:szCs w:val="28"/>
          <w:lang w:val="ru-RU"/>
        </w:rPr>
        <w:t>Предмет, содержание и структура дисциплины «Юридическая технология». Место курса «Юридическая технология» в системе учебных юридических дисциплин.</w:t>
      </w:r>
    </w:p>
    <w:p w:rsidR="00B939D8" w:rsidRPr="00B939D8" w:rsidRDefault="00B939D8" w:rsidP="00B939D8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39D8">
        <w:rPr>
          <w:rFonts w:ascii="Times New Roman" w:hAnsi="Times New Roman" w:cs="Times New Roman"/>
          <w:sz w:val="28"/>
          <w:szCs w:val="28"/>
        </w:rPr>
        <w:t>Определения</w:t>
      </w:r>
      <w:proofErr w:type="spellEnd"/>
      <w:r w:rsidRPr="00B93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9D8">
        <w:rPr>
          <w:rFonts w:ascii="Times New Roman" w:hAnsi="Times New Roman" w:cs="Times New Roman"/>
          <w:sz w:val="28"/>
          <w:szCs w:val="28"/>
        </w:rPr>
        <w:t>понятия</w:t>
      </w:r>
      <w:proofErr w:type="spellEnd"/>
      <w:r w:rsidRPr="00B93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9D8">
        <w:rPr>
          <w:rFonts w:ascii="Times New Roman" w:hAnsi="Times New Roman" w:cs="Times New Roman"/>
          <w:sz w:val="28"/>
          <w:szCs w:val="28"/>
        </w:rPr>
        <w:t>юридической</w:t>
      </w:r>
      <w:proofErr w:type="spellEnd"/>
      <w:r w:rsidRPr="00B93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9D8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Pr="00B939D8">
        <w:rPr>
          <w:rFonts w:ascii="Times New Roman" w:hAnsi="Times New Roman" w:cs="Times New Roman"/>
          <w:sz w:val="28"/>
          <w:szCs w:val="28"/>
        </w:rPr>
        <w:t>.</w:t>
      </w:r>
    </w:p>
    <w:p w:rsidR="00B939D8" w:rsidRPr="00B939D8" w:rsidRDefault="00B939D8" w:rsidP="00B939D8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39D8">
        <w:rPr>
          <w:rFonts w:ascii="Times New Roman" w:hAnsi="Times New Roman" w:cs="Times New Roman"/>
          <w:sz w:val="28"/>
          <w:szCs w:val="28"/>
          <w:lang w:val="ru-RU"/>
        </w:rPr>
        <w:t xml:space="preserve">Юридическая технология как </w:t>
      </w:r>
      <w:proofErr w:type="spellStart"/>
      <w:r w:rsidRPr="00B939D8">
        <w:rPr>
          <w:rFonts w:ascii="Times New Roman" w:hAnsi="Times New Roman" w:cs="Times New Roman"/>
          <w:sz w:val="28"/>
          <w:szCs w:val="28"/>
          <w:lang w:val="ru-RU"/>
        </w:rPr>
        <w:t>полиструктурное</w:t>
      </w:r>
      <w:proofErr w:type="spellEnd"/>
      <w:r w:rsidRPr="00B939D8">
        <w:rPr>
          <w:rFonts w:ascii="Times New Roman" w:hAnsi="Times New Roman" w:cs="Times New Roman"/>
          <w:sz w:val="28"/>
          <w:szCs w:val="28"/>
          <w:lang w:val="ru-RU"/>
        </w:rPr>
        <w:t xml:space="preserve"> явление.</w:t>
      </w:r>
    </w:p>
    <w:p w:rsidR="00B939D8" w:rsidRPr="00B939D8" w:rsidRDefault="00B939D8" w:rsidP="00B939D8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39D8">
        <w:rPr>
          <w:rFonts w:ascii="Times New Roman" w:hAnsi="Times New Roman" w:cs="Times New Roman"/>
          <w:sz w:val="28"/>
          <w:szCs w:val="28"/>
        </w:rPr>
        <w:t>Логическая</w:t>
      </w:r>
      <w:proofErr w:type="spellEnd"/>
      <w:r w:rsidRPr="00B93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9D8">
        <w:rPr>
          <w:rFonts w:ascii="Times New Roman" w:hAnsi="Times New Roman" w:cs="Times New Roman"/>
          <w:sz w:val="28"/>
          <w:szCs w:val="28"/>
        </w:rPr>
        <w:t>структура</w:t>
      </w:r>
      <w:proofErr w:type="spellEnd"/>
      <w:r w:rsidRPr="00B93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9D8">
        <w:rPr>
          <w:rFonts w:ascii="Times New Roman" w:hAnsi="Times New Roman" w:cs="Times New Roman"/>
          <w:sz w:val="28"/>
          <w:szCs w:val="28"/>
        </w:rPr>
        <w:t>юридической</w:t>
      </w:r>
      <w:proofErr w:type="spellEnd"/>
      <w:r w:rsidRPr="00B93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9D8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Pr="00B939D8">
        <w:rPr>
          <w:rFonts w:ascii="Times New Roman" w:hAnsi="Times New Roman" w:cs="Times New Roman"/>
          <w:sz w:val="28"/>
          <w:szCs w:val="28"/>
        </w:rPr>
        <w:t>.</w:t>
      </w:r>
    </w:p>
    <w:p w:rsidR="00B939D8" w:rsidRPr="00B939D8" w:rsidRDefault="00B939D8" w:rsidP="00B939D8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39D8">
        <w:rPr>
          <w:rFonts w:ascii="Times New Roman" w:hAnsi="Times New Roman" w:cs="Times New Roman"/>
          <w:sz w:val="28"/>
          <w:szCs w:val="28"/>
        </w:rPr>
        <w:t>Объекты</w:t>
      </w:r>
      <w:proofErr w:type="spellEnd"/>
      <w:r w:rsidRPr="00B93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9D8">
        <w:rPr>
          <w:rFonts w:ascii="Times New Roman" w:hAnsi="Times New Roman" w:cs="Times New Roman"/>
          <w:sz w:val="28"/>
          <w:szCs w:val="28"/>
        </w:rPr>
        <w:t>юридической</w:t>
      </w:r>
      <w:proofErr w:type="spellEnd"/>
      <w:r w:rsidRPr="00B93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9D8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Pr="00B939D8">
        <w:rPr>
          <w:rFonts w:ascii="Times New Roman" w:hAnsi="Times New Roman" w:cs="Times New Roman"/>
          <w:sz w:val="28"/>
          <w:szCs w:val="28"/>
        </w:rPr>
        <w:t>.</w:t>
      </w:r>
    </w:p>
    <w:p w:rsidR="00B939D8" w:rsidRPr="00B939D8" w:rsidRDefault="00B939D8" w:rsidP="00B939D8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39D8">
        <w:rPr>
          <w:rFonts w:ascii="Times New Roman" w:hAnsi="Times New Roman" w:cs="Times New Roman"/>
          <w:sz w:val="28"/>
          <w:szCs w:val="28"/>
          <w:lang w:val="ru-RU"/>
        </w:rPr>
        <w:t>Субъекты и участники юридической технологии.</w:t>
      </w:r>
    </w:p>
    <w:p w:rsidR="00B939D8" w:rsidRPr="00B939D8" w:rsidRDefault="00B939D8" w:rsidP="00B939D8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9D8">
        <w:rPr>
          <w:rFonts w:ascii="Times New Roman" w:hAnsi="Times New Roman" w:cs="Times New Roman"/>
          <w:sz w:val="28"/>
          <w:szCs w:val="28"/>
          <w:lang w:val="ru-RU"/>
        </w:rPr>
        <w:t xml:space="preserve"> Действия и операции субъектов и участников юридической техноло</w:t>
      </w:r>
      <w:r>
        <w:rPr>
          <w:rFonts w:ascii="Times New Roman" w:hAnsi="Times New Roman" w:cs="Times New Roman"/>
          <w:sz w:val="28"/>
          <w:szCs w:val="28"/>
          <w:lang w:val="ru-RU"/>
        </w:rPr>
        <w:t>гии</w:t>
      </w:r>
      <w:r w:rsidRPr="00B939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39D8" w:rsidRPr="00B939D8" w:rsidRDefault="00B939D8" w:rsidP="00B939D8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39D8">
        <w:rPr>
          <w:rFonts w:ascii="Times New Roman" w:hAnsi="Times New Roman" w:cs="Times New Roman"/>
          <w:sz w:val="28"/>
          <w:szCs w:val="28"/>
        </w:rPr>
        <w:t>Юридическая</w:t>
      </w:r>
      <w:proofErr w:type="spellEnd"/>
      <w:r w:rsidRPr="00B93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9D8">
        <w:rPr>
          <w:rFonts w:ascii="Times New Roman" w:hAnsi="Times New Roman" w:cs="Times New Roman"/>
          <w:sz w:val="28"/>
          <w:szCs w:val="28"/>
        </w:rPr>
        <w:t>техника</w:t>
      </w:r>
      <w:proofErr w:type="spellEnd"/>
      <w:r w:rsidRPr="00B939D8">
        <w:rPr>
          <w:rFonts w:ascii="Times New Roman" w:hAnsi="Times New Roman" w:cs="Times New Roman"/>
          <w:sz w:val="28"/>
          <w:szCs w:val="28"/>
        </w:rPr>
        <w:t>.</w:t>
      </w:r>
    </w:p>
    <w:p w:rsidR="00B939D8" w:rsidRPr="00B939D8" w:rsidRDefault="00B939D8" w:rsidP="00B939D8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39D8">
        <w:rPr>
          <w:rFonts w:ascii="Times New Roman" w:hAnsi="Times New Roman" w:cs="Times New Roman"/>
          <w:sz w:val="28"/>
          <w:szCs w:val="28"/>
        </w:rPr>
        <w:t>Юридическая</w:t>
      </w:r>
      <w:proofErr w:type="spellEnd"/>
      <w:r w:rsidRPr="00B93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9D8">
        <w:rPr>
          <w:rFonts w:ascii="Times New Roman" w:hAnsi="Times New Roman" w:cs="Times New Roman"/>
          <w:sz w:val="28"/>
          <w:szCs w:val="28"/>
        </w:rPr>
        <w:t>тактика</w:t>
      </w:r>
      <w:proofErr w:type="spellEnd"/>
      <w:r w:rsidRPr="00B939D8">
        <w:rPr>
          <w:rFonts w:ascii="Times New Roman" w:hAnsi="Times New Roman" w:cs="Times New Roman"/>
          <w:sz w:val="28"/>
          <w:szCs w:val="28"/>
        </w:rPr>
        <w:t>.</w:t>
      </w:r>
    </w:p>
    <w:p w:rsidR="00B939D8" w:rsidRPr="00B939D8" w:rsidRDefault="00B939D8" w:rsidP="00B939D8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39D8">
        <w:rPr>
          <w:rFonts w:ascii="Times New Roman" w:hAnsi="Times New Roman" w:cs="Times New Roman"/>
          <w:sz w:val="28"/>
          <w:szCs w:val="28"/>
        </w:rPr>
        <w:t>Принципы</w:t>
      </w:r>
      <w:proofErr w:type="spellEnd"/>
      <w:r w:rsidRPr="00B93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9D8">
        <w:rPr>
          <w:rFonts w:ascii="Times New Roman" w:hAnsi="Times New Roman" w:cs="Times New Roman"/>
          <w:sz w:val="28"/>
          <w:szCs w:val="28"/>
        </w:rPr>
        <w:t>юридической</w:t>
      </w:r>
      <w:proofErr w:type="spellEnd"/>
      <w:r w:rsidRPr="00B93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9D8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Pr="00B939D8">
        <w:rPr>
          <w:rFonts w:ascii="Times New Roman" w:hAnsi="Times New Roman" w:cs="Times New Roman"/>
          <w:sz w:val="28"/>
          <w:szCs w:val="28"/>
        </w:rPr>
        <w:t>.</w:t>
      </w:r>
    </w:p>
    <w:p w:rsidR="00B939D8" w:rsidRPr="00B939D8" w:rsidRDefault="00B939D8" w:rsidP="00B939D8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39D8">
        <w:rPr>
          <w:rFonts w:ascii="Times New Roman" w:hAnsi="Times New Roman" w:cs="Times New Roman"/>
          <w:sz w:val="28"/>
          <w:szCs w:val="28"/>
        </w:rPr>
        <w:t>Процессуальные</w:t>
      </w:r>
      <w:proofErr w:type="spellEnd"/>
      <w:r w:rsidRPr="00B93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9D8">
        <w:rPr>
          <w:rFonts w:ascii="Times New Roman" w:hAnsi="Times New Roman" w:cs="Times New Roman"/>
          <w:sz w:val="28"/>
          <w:szCs w:val="28"/>
        </w:rPr>
        <w:t>формы</w:t>
      </w:r>
      <w:proofErr w:type="spellEnd"/>
      <w:r w:rsidRPr="00B93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9D8">
        <w:rPr>
          <w:rFonts w:ascii="Times New Roman" w:hAnsi="Times New Roman" w:cs="Times New Roman"/>
          <w:sz w:val="28"/>
          <w:szCs w:val="28"/>
        </w:rPr>
        <w:t>юридической</w:t>
      </w:r>
      <w:proofErr w:type="spellEnd"/>
      <w:r w:rsidRPr="00B93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9D8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Pr="00B939D8">
        <w:rPr>
          <w:rFonts w:ascii="Times New Roman" w:hAnsi="Times New Roman" w:cs="Times New Roman"/>
          <w:sz w:val="28"/>
          <w:szCs w:val="28"/>
        </w:rPr>
        <w:t>.</w:t>
      </w:r>
    </w:p>
    <w:p w:rsidR="00B939D8" w:rsidRPr="00B939D8" w:rsidRDefault="00B939D8" w:rsidP="00B939D8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9D8">
        <w:rPr>
          <w:rFonts w:ascii="Times New Roman" w:hAnsi="Times New Roman" w:cs="Times New Roman"/>
          <w:sz w:val="28"/>
          <w:szCs w:val="28"/>
          <w:lang w:val="ru-RU"/>
        </w:rPr>
        <w:t>Показатели качества в структуре юридической технологии.</w:t>
      </w:r>
    </w:p>
    <w:p w:rsidR="00B939D8" w:rsidRPr="00B939D8" w:rsidRDefault="00B939D8" w:rsidP="00B939D8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9D8">
        <w:rPr>
          <w:rFonts w:ascii="Times New Roman" w:hAnsi="Times New Roman" w:cs="Times New Roman"/>
          <w:sz w:val="28"/>
          <w:szCs w:val="28"/>
          <w:lang w:val="ru-RU"/>
        </w:rPr>
        <w:t>Критерии эффективности деятельности субъектов юридической технологии.</w:t>
      </w:r>
    </w:p>
    <w:p w:rsidR="00B939D8" w:rsidRPr="00B939D8" w:rsidRDefault="00B939D8" w:rsidP="00B939D8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39D8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B93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9D8">
        <w:rPr>
          <w:rFonts w:ascii="Times New Roman" w:hAnsi="Times New Roman" w:cs="Times New Roman"/>
          <w:sz w:val="28"/>
          <w:szCs w:val="28"/>
        </w:rPr>
        <w:t>технологического</w:t>
      </w:r>
      <w:proofErr w:type="spellEnd"/>
      <w:r w:rsidRPr="00B93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9D8">
        <w:rPr>
          <w:rFonts w:ascii="Times New Roman" w:hAnsi="Times New Roman" w:cs="Times New Roman"/>
          <w:sz w:val="28"/>
          <w:szCs w:val="28"/>
        </w:rPr>
        <w:t>цикла</w:t>
      </w:r>
      <w:proofErr w:type="spellEnd"/>
      <w:r w:rsidRPr="00B939D8">
        <w:rPr>
          <w:rFonts w:ascii="Times New Roman" w:hAnsi="Times New Roman" w:cs="Times New Roman"/>
          <w:sz w:val="28"/>
          <w:szCs w:val="28"/>
        </w:rPr>
        <w:t>.</w:t>
      </w:r>
    </w:p>
    <w:p w:rsidR="00B939D8" w:rsidRPr="00B939D8" w:rsidRDefault="00B939D8" w:rsidP="00B939D8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9D8">
        <w:rPr>
          <w:rFonts w:ascii="Times New Roman" w:hAnsi="Times New Roman" w:cs="Times New Roman"/>
          <w:sz w:val="28"/>
          <w:szCs w:val="28"/>
          <w:lang w:val="ru-RU"/>
        </w:rPr>
        <w:t>Контроль и надзор в структуре юридической технологии.</w:t>
      </w:r>
    </w:p>
    <w:p w:rsidR="00B939D8" w:rsidRPr="00B939D8" w:rsidRDefault="00B939D8" w:rsidP="00B939D8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9D8">
        <w:rPr>
          <w:rFonts w:ascii="Times New Roman" w:hAnsi="Times New Roman" w:cs="Times New Roman"/>
          <w:sz w:val="28"/>
          <w:szCs w:val="28"/>
          <w:lang w:val="ru-RU"/>
        </w:rPr>
        <w:t xml:space="preserve">Понятие и виды юридической техники. </w:t>
      </w:r>
      <w:proofErr w:type="spellStart"/>
      <w:r w:rsidRPr="00B939D8">
        <w:rPr>
          <w:rFonts w:ascii="Times New Roman" w:hAnsi="Times New Roman" w:cs="Times New Roman"/>
          <w:sz w:val="28"/>
          <w:szCs w:val="28"/>
          <w:lang w:val="ru-RU"/>
        </w:rPr>
        <w:t>Общесоциальные</w:t>
      </w:r>
      <w:proofErr w:type="spellEnd"/>
      <w:r w:rsidRPr="00B939D8">
        <w:rPr>
          <w:rFonts w:ascii="Times New Roman" w:hAnsi="Times New Roman" w:cs="Times New Roman"/>
          <w:sz w:val="28"/>
          <w:szCs w:val="28"/>
          <w:lang w:val="ru-RU"/>
        </w:rPr>
        <w:t>, технические и специально-юридические средства юридической техники.</w:t>
      </w:r>
    </w:p>
    <w:p w:rsidR="00B939D8" w:rsidRPr="00B939D8" w:rsidRDefault="00B939D8" w:rsidP="00B939D8">
      <w:pPr>
        <w:pStyle w:val="Compact"/>
        <w:numPr>
          <w:ilvl w:val="0"/>
          <w:numId w:val="2"/>
        </w:numPr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39D8">
        <w:rPr>
          <w:rFonts w:ascii="Times New Roman" w:hAnsi="Times New Roman" w:cs="Times New Roman"/>
          <w:sz w:val="28"/>
          <w:szCs w:val="28"/>
        </w:rPr>
        <w:t>Правовые</w:t>
      </w:r>
      <w:proofErr w:type="spellEnd"/>
      <w:r w:rsidRPr="00B93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9D8">
        <w:rPr>
          <w:rFonts w:ascii="Times New Roman" w:hAnsi="Times New Roman" w:cs="Times New Roman"/>
          <w:sz w:val="28"/>
          <w:szCs w:val="28"/>
        </w:rPr>
        <w:t>дефиниции</w:t>
      </w:r>
      <w:proofErr w:type="spellEnd"/>
      <w:r w:rsidRPr="00B939D8">
        <w:rPr>
          <w:rFonts w:ascii="Times New Roman" w:hAnsi="Times New Roman" w:cs="Times New Roman"/>
          <w:sz w:val="28"/>
          <w:szCs w:val="28"/>
        </w:rPr>
        <w:t>.</w:t>
      </w:r>
    </w:p>
    <w:p w:rsidR="00B939D8" w:rsidRPr="00B939D8" w:rsidRDefault="00B939D8" w:rsidP="00B939D8">
      <w:pPr>
        <w:pStyle w:val="Compact"/>
        <w:numPr>
          <w:ilvl w:val="0"/>
          <w:numId w:val="2"/>
        </w:numPr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39D8">
        <w:rPr>
          <w:rFonts w:ascii="Times New Roman" w:hAnsi="Times New Roman" w:cs="Times New Roman"/>
          <w:sz w:val="28"/>
          <w:szCs w:val="28"/>
        </w:rPr>
        <w:t>Юридические</w:t>
      </w:r>
      <w:proofErr w:type="spellEnd"/>
      <w:r w:rsidRPr="00B93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9D8">
        <w:rPr>
          <w:rFonts w:ascii="Times New Roman" w:hAnsi="Times New Roman" w:cs="Times New Roman"/>
          <w:sz w:val="28"/>
          <w:szCs w:val="28"/>
        </w:rPr>
        <w:t>конструкции</w:t>
      </w:r>
      <w:proofErr w:type="spellEnd"/>
      <w:r w:rsidRPr="00B939D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939D8">
        <w:rPr>
          <w:rFonts w:ascii="Times New Roman" w:hAnsi="Times New Roman" w:cs="Times New Roman"/>
          <w:sz w:val="28"/>
          <w:szCs w:val="28"/>
        </w:rPr>
        <w:t>понятие</w:t>
      </w:r>
      <w:proofErr w:type="spellEnd"/>
      <w:r w:rsidRPr="00B939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9D8">
        <w:rPr>
          <w:rFonts w:ascii="Times New Roman" w:hAnsi="Times New Roman" w:cs="Times New Roman"/>
          <w:sz w:val="28"/>
          <w:szCs w:val="28"/>
        </w:rPr>
        <w:t>виды</w:t>
      </w:r>
      <w:proofErr w:type="spellEnd"/>
      <w:r w:rsidRPr="00B939D8">
        <w:rPr>
          <w:rFonts w:ascii="Times New Roman" w:hAnsi="Times New Roman" w:cs="Times New Roman"/>
          <w:sz w:val="28"/>
          <w:szCs w:val="28"/>
        </w:rPr>
        <w:t>.</w:t>
      </w:r>
    </w:p>
    <w:p w:rsidR="00B939D8" w:rsidRPr="00B939D8" w:rsidRDefault="00B939D8" w:rsidP="00B939D8">
      <w:pPr>
        <w:pStyle w:val="Compact"/>
        <w:numPr>
          <w:ilvl w:val="0"/>
          <w:numId w:val="2"/>
        </w:numPr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9D8">
        <w:rPr>
          <w:rFonts w:ascii="Times New Roman" w:hAnsi="Times New Roman" w:cs="Times New Roman"/>
          <w:sz w:val="28"/>
          <w:szCs w:val="28"/>
          <w:lang w:val="ru-RU"/>
        </w:rPr>
        <w:t>Правовое предписание как средство юридической техники.</w:t>
      </w:r>
    </w:p>
    <w:p w:rsidR="00B939D8" w:rsidRPr="00B939D8" w:rsidRDefault="00B939D8" w:rsidP="00B939D8">
      <w:pPr>
        <w:pStyle w:val="Compact"/>
        <w:numPr>
          <w:ilvl w:val="0"/>
          <w:numId w:val="2"/>
        </w:numPr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39D8">
        <w:rPr>
          <w:rFonts w:ascii="Times New Roman" w:hAnsi="Times New Roman" w:cs="Times New Roman"/>
          <w:sz w:val="28"/>
          <w:szCs w:val="28"/>
        </w:rPr>
        <w:t>Юридическая</w:t>
      </w:r>
      <w:proofErr w:type="spellEnd"/>
      <w:r w:rsidRPr="00B93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9D8">
        <w:rPr>
          <w:rFonts w:ascii="Times New Roman" w:hAnsi="Times New Roman" w:cs="Times New Roman"/>
          <w:sz w:val="28"/>
          <w:szCs w:val="28"/>
        </w:rPr>
        <w:t>классификация</w:t>
      </w:r>
      <w:proofErr w:type="spellEnd"/>
      <w:r w:rsidRPr="00B939D8">
        <w:rPr>
          <w:rFonts w:ascii="Times New Roman" w:hAnsi="Times New Roman" w:cs="Times New Roman"/>
          <w:sz w:val="28"/>
          <w:szCs w:val="28"/>
        </w:rPr>
        <w:t>.</w:t>
      </w:r>
    </w:p>
    <w:p w:rsidR="00B939D8" w:rsidRPr="00B939D8" w:rsidRDefault="00B939D8" w:rsidP="00B939D8">
      <w:pPr>
        <w:pStyle w:val="Compact"/>
        <w:numPr>
          <w:ilvl w:val="0"/>
          <w:numId w:val="2"/>
        </w:numPr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9D8">
        <w:rPr>
          <w:rFonts w:ascii="Times New Roman" w:hAnsi="Times New Roman" w:cs="Times New Roman"/>
          <w:sz w:val="28"/>
          <w:szCs w:val="28"/>
          <w:lang w:val="ru-RU"/>
        </w:rPr>
        <w:t>Перечень как средство юридической техники.</w:t>
      </w:r>
    </w:p>
    <w:p w:rsidR="00B939D8" w:rsidRPr="00B939D8" w:rsidRDefault="00B939D8" w:rsidP="00B939D8">
      <w:pPr>
        <w:pStyle w:val="Compact"/>
        <w:numPr>
          <w:ilvl w:val="0"/>
          <w:numId w:val="2"/>
        </w:numPr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39D8">
        <w:rPr>
          <w:rFonts w:ascii="Times New Roman" w:hAnsi="Times New Roman" w:cs="Times New Roman"/>
          <w:sz w:val="28"/>
          <w:szCs w:val="28"/>
        </w:rPr>
        <w:t>Ссылки</w:t>
      </w:r>
      <w:proofErr w:type="spellEnd"/>
      <w:r w:rsidRPr="00B939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939D8">
        <w:rPr>
          <w:rFonts w:ascii="Times New Roman" w:hAnsi="Times New Roman" w:cs="Times New Roman"/>
          <w:sz w:val="28"/>
          <w:szCs w:val="28"/>
        </w:rPr>
        <w:t>отсылки</w:t>
      </w:r>
      <w:proofErr w:type="spellEnd"/>
      <w:r w:rsidRPr="00B939D8">
        <w:rPr>
          <w:rFonts w:ascii="Times New Roman" w:hAnsi="Times New Roman" w:cs="Times New Roman"/>
          <w:sz w:val="28"/>
          <w:szCs w:val="28"/>
        </w:rPr>
        <w:t>.</w:t>
      </w:r>
    </w:p>
    <w:p w:rsidR="00B939D8" w:rsidRPr="00B939D8" w:rsidRDefault="00B939D8" w:rsidP="00B939D8">
      <w:pPr>
        <w:pStyle w:val="Compact"/>
        <w:numPr>
          <w:ilvl w:val="0"/>
          <w:numId w:val="2"/>
        </w:numPr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39D8">
        <w:rPr>
          <w:rFonts w:ascii="Times New Roman" w:hAnsi="Times New Roman" w:cs="Times New Roman"/>
          <w:sz w:val="28"/>
          <w:szCs w:val="28"/>
        </w:rPr>
        <w:t>Примечания</w:t>
      </w:r>
      <w:proofErr w:type="spellEnd"/>
      <w:r w:rsidRPr="00B939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39D8">
        <w:rPr>
          <w:rFonts w:ascii="Times New Roman" w:hAnsi="Times New Roman" w:cs="Times New Roman"/>
          <w:sz w:val="28"/>
          <w:szCs w:val="28"/>
        </w:rPr>
        <w:t>правовых</w:t>
      </w:r>
      <w:proofErr w:type="spellEnd"/>
      <w:r w:rsidRPr="00B93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9D8">
        <w:rPr>
          <w:rFonts w:ascii="Times New Roman" w:hAnsi="Times New Roman" w:cs="Times New Roman"/>
          <w:sz w:val="28"/>
          <w:szCs w:val="28"/>
        </w:rPr>
        <w:t>актах</w:t>
      </w:r>
      <w:proofErr w:type="spellEnd"/>
      <w:r w:rsidRPr="00B939D8">
        <w:rPr>
          <w:rFonts w:ascii="Times New Roman" w:hAnsi="Times New Roman" w:cs="Times New Roman"/>
          <w:sz w:val="28"/>
          <w:szCs w:val="28"/>
        </w:rPr>
        <w:t>.</w:t>
      </w:r>
    </w:p>
    <w:p w:rsidR="00B939D8" w:rsidRPr="00B939D8" w:rsidRDefault="00B939D8" w:rsidP="00B939D8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9D8">
        <w:rPr>
          <w:rFonts w:ascii="Times New Roman" w:hAnsi="Times New Roman" w:cs="Times New Roman"/>
          <w:sz w:val="28"/>
          <w:szCs w:val="28"/>
          <w:lang w:val="ru-RU"/>
        </w:rPr>
        <w:t>Приложения к юридическим актам и документам.</w:t>
      </w:r>
    </w:p>
    <w:p w:rsidR="00B939D8" w:rsidRPr="00B939D8" w:rsidRDefault="00B939D8" w:rsidP="00B939D8">
      <w:pPr>
        <w:pStyle w:val="Compact"/>
        <w:numPr>
          <w:ilvl w:val="0"/>
          <w:numId w:val="2"/>
        </w:numPr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9D8">
        <w:rPr>
          <w:rFonts w:ascii="Times New Roman" w:hAnsi="Times New Roman" w:cs="Times New Roman"/>
          <w:sz w:val="28"/>
          <w:szCs w:val="28"/>
          <w:lang w:val="ru-RU"/>
        </w:rPr>
        <w:t>Понятие и значение правовой оговорки.</w:t>
      </w:r>
    </w:p>
    <w:p w:rsidR="00B939D8" w:rsidRPr="00B939D8" w:rsidRDefault="00B939D8" w:rsidP="00B939D8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9D8">
        <w:rPr>
          <w:rFonts w:ascii="Times New Roman" w:hAnsi="Times New Roman" w:cs="Times New Roman"/>
          <w:sz w:val="28"/>
          <w:szCs w:val="28"/>
          <w:lang w:val="ru-RU"/>
        </w:rPr>
        <w:t>Правовые презумпции. Правовые фикции. Правовые аксиомы.</w:t>
      </w:r>
    </w:p>
    <w:p w:rsidR="00B939D8" w:rsidRPr="00B939D8" w:rsidRDefault="00B939D8" w:rsidP="00B939D8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9D8">
        <w:rPr>
          <w:rFonts w:ascii="Times New Roman" w:hAnsi="Times New Roman" w:cs="Times New Roman"/>
          <w:sz w:val="28"/>
          <w:szCs w:val="28"/>
          <w:lang w:val="ru-RU"/>
        </w:rPr>
        <w:t>Правовые символы. Виды правовых символов.</w:t>
      </w:r>
    </w:p>
    <w:p w:rsidR="00B939D8" w:rsidRPr="00B939D8" w:rsidRDefault="00B939D8" w:rsidP="00B939D8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9D8">
        <w:rPr>
          <w:rFonts w:ascii="Times New Roman" w:hAnsi="Times New Roman" w:cs="Times New Roman"/>
          <w:sz w:val="28"/>
          <w:szCs w:val="28"/>
          <w:lang w:val="ru-RU"/>
        </w:rPr>
        <w:t>Понятие и виды юридических документов.</w:t>
      </w:r>
    </w:p>
    <w:p w:rsidR="00B939D8" w:rsidRPr="00B939D8" w:rsidRDefault="00B939D8" w:rsidP="00B939D8">
      <w:pPr>
        <w:pStyle w:val="Compact"/>
        <w:numPr>
          <w:ilvl w:val="0"/>
          <w:numId w:val="2"/>
        </w:numPr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9D8">
        <w:rPr>
          <w:rFonts w:ascii="Times New Roman" w:hAnsi="Times New Roman" w:cs="Times New Roman"/>
          <w:sz w:val="28"/>
          <w:szCs w:val="28"/>
          <w:lang w:val="ru-RU"/>
        </w:rPr>
        <w:lastRenderedPageBreak/>
        <w:t>Этика юридического письма. Язык и стиль юридического документа.</w:t>
      </w:r>
    </w:p>
    <w:p w:rsidR="00B939D8" w:rsidRPr="00B939D8" w:rsidRDefault="00B939D8" w:rsidP="00B939D8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9D8">
        <w:rPr>
          <w:rFonts w:ascii="Times New Roman" w:hAnsi="Times New Roman" w:cs="Times New Roman"/>
          <w:sz w:val="28"/>
          <w:szCs w:val="28"/>
          <w:lang w:val="ru-RU"/>
        </w:rPr>
        <w:t>Структура и реквизиты юридического документа.</w:t>
      </w:r>
    </w:p>
    <w:p w:rsidR="00B939D8" w:rsidRPr="00B939D8" w:rsidRDefault="00B939D8" w:rsidP="00B939D8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9D8">
        <w:rPr>
          <w:rFonts w:ascii="Times New Roman" w:hAnsi="Times New Roman" w:cs="Times New Roman"/>
          <w:sz w:val="28"/>
          <w:szCs w:val="28"/>
          <w:lang w:val="ru-RU"/>
        </w:rPr>
        <w:t>Технико-юридические дефекты правовых актов и документов.</w:t>
      </w:r>
    </w:p>
    <w:p w:rsidR="00B939D8" w:rsidRPr="00B939D8" w:rsidRDefault="00B939D8" w:rsidP="00B939D8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9D8">
        <w:rPr>
          <w:rFonts w:ascii="Times New Roman" w:hAnsi="Times New Roman" w:cs="Times New Roman"/>
          <w:sz w:val="28"/>
          <w:szCs w:val="28"/>
          <w:lang w:val="ru-RU"/>
        </w:rPr>
        <w:t>Приемы, способы и методы в структуре юридической тактики.</w:t>
      </w:r>
    </w:p>
    <w:p w:rsidR="00B939D8" w:rsidRPr="00B939D8" w:rsidRDefault="00B939D8" w:rsidP="00B939D8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9D8">
        <w:rPr>
          <w:rFonts w:ascii="Times New Roman" w:hAnsi="Times New Roman" w:cs="Times New Roman"/>
          <w:sz w:val="28"/>
          <w:szCs w:val="28"/>
          <w:lang w:val="ru-RU"/>
        </w:rPr>
        <w:t>Правила использования средств юридической техники.</w:t>
      </w:r>
    </w:p>
    <w:p w:rsidR="00B939D8" w:rsidRPr="00B939D8" w:rsidRDefault="00B939D8" w:rsidP="00B939D8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9D8">
        <w:rPr>
          <w:rFonts w:ascii="Times New Roman" w:hAnsi="Times New Roman" w:cs="Times New Roman"/>
          <w:sz w:val="28"/>
          <w:szCs w:val="28"/>
          <w:lang w:val="ru-RU"/>
        </w:rPr>
        <w:t xml:space="preserve">Логика права как элемент юридической технологии. </w:t>
      </w:r>
      <w:proofErr w:type="spellStart"/>
      <w:r w:rsidRPr="00B939D8">
        <w:rPr>
          <w:rFonts w:ascii="Times New Roman" w:hAnsi="Times New Roman" w:cs="Times New Roman"/>
          <w:sz w:val="28"/>
          <w:szCs w:val="28"/>
          <w:lang w:val="ru-RU"/>
        </w:rPr>
        <w:t>Логикоязыковые</w:t>
      </w:r>
      <w:proofErr w:type="spellEnd"/>
      <w:r w:rsidRPr="00B939D8">
        <w:rPr>
          <w:rFonts w:ascii="Times New Roman" w:hAnsi="Times New Roman" w:cs="Times New Roman"/>
          <w:sz w:val="28"/>
          <w:szCs w:val="28"/>
          <w:lang w:val="ru-RU"/>
        </w:rPr>
        <w:t xml:space="preserve"> приемы формулирования норм права.</w:t>
      </w:r>
    </w:p>
    <w:p w:rsidR="00B939D8" w:rsidRPr="00B939D8" w:rsidRDefault="00B939D8" w:rsidP="00B939D8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39D8">
        <w:rPr>
          <w:rFonts w:ascii="Times New Roman" w:hAnsi="Times New Roman" w:cs="Times New Roman"/>
          <w:sz w:val="28"/>
          <w:szCs w:val="28"/>
        </w:rPr>
        <w:t>Правила</w:t>
      </w:r>
      <w:proofErr w:type="spellEnd"/>
      <w:r w:rsidRPr="00B93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9D8">
        <w:rPr>
          <w:rFonts w:ascii="Times New Roman" w:hAnsi="Times New Roman" w:cs="Times New Roman"/>
          <w:sz w:val="28"/>
          <w:szCs w:val="28"/>
        </w:rPr>
        <w:t>построения</w:t>
      </w:r>
      <w:proofErr w:type="spellEnd"/>
      <w:r w:rsidRPr="00B93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9D8">
        <w:rPr>
          <w:rFonts w:ascii="Times New Roman" w:hAnsi="Times New Roman" w:cs="Times New Roman"/>
          <w:sz w:val="28"/>
          <w:szCs w:val="28"/>
        </w:rPr>
        <w:t>дефиниций</w:t>
      </w:r>
      <w:proofErr w:type="spellEnd"/>
      <w:r w:rsidRPr="00B939D8">
        <w:rPr>
          <w:rFonts w:ascii="Times New Roman" w:hAnsi="Times New Roman" w:cs="Times New Roman"/>
          <w:sz w:val="28"/>
          <w:szCs w:val="28"/>
        </w:rPr>
        <w:t>.</w:t>
      </w:r>
    </w:p>
    <w:p w:rsidR="00B939D8" w:rsidRPr="00B939D8" w:rsidRDefault="00B939D8" w:rsidP="00B939D8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9D8">
        <w:rPr>
          <w:rFonts w:ascii="Times New Roman" w:hAnsi="Times New Roman" w:cs="Times New Roman"/>
          <w:sz w:val="28"/>
          <w:szCs w:val="28"/>
          <w:lang w:val="ru-RU"/>
        </w:rPr>
        <w:t>Принципы в юридической технологии: понятие, виды, значение.</w:t>
      </w:r>
    </w:p>
    <w:p w:rsidR="00B939D8" w:rsidRPr="00B939D8" w:rsidRDefault="00B939D8" w:rsidP="00B939D8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9D8">
        <w:rPr>
          <w:rFonts w:ascii="Times New Roman" w:hAnsi="Times New Roman" w:cs="Times New Roman"/>
          <w:sz w:val="28"/>
          <w:szCs w:val="28"/>
          <w:lang w:val="ru-RU"/>
        </w:rPr>
        <w:t>Планирование как элемент юридической стратегии. Роль планирования в правотворческой и правоприменительной практике.</w:t>
      </w:r>
    </w:p>
    <w:p w:rsidR="00B939D8" w:rsidRPr="00B939D8" w:rsidRDefault="00B939D8" w:rsidP="00B939D8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9D8">
        <w:rPr>
          <w:rFonts w:ascii="Times New Roman" w:hAnsi="Times New Roman" w:cs="Times New Roman"/>
          <w:sz w:val="28"/>
          <w:szCs w:val="28"/>
          <w:lang w:val="ru-RU"/>
        </w:rPr>
        <w:t>Прогнозирование в юридической технологии. Значение прогнозирования в различных видах юридических практик.</w:t>
      </w:r>
    </w:p>
    <w:p w:rsidR="00B939D8" w:rsidRPr="00B939D8" w:rsidRDefault="00B939D8" w:rsidP="00B939D8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9D8">
        <w:rPr>
          <w:rFonts w:ascii="Times New Roman" w:hAnsi="Times New Roman" w:cs="Times New Roman"/>
          <w:sz w:val="28"/>
          <w:szCs w:val="28"/>
          <w:lang w:val="ru-RU"/>
        </w:rPr>
        <w:t>Показатели качества юридической технологии. Критерии и параметры эффективности нормативных правовых актов.</w:t>
      </w:r>
    </w:p>
    <w:p w:rsidR="00B939D8" w:rsidRPr="00B939D8" w:rsidRDefault="00B939D8" w:rsidP="00B939D8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9D8">
        <w:rPr>
          <w:rFonts w:ascii="Times New Roman" w:hAnsi="Times New Roman" w:cs="Times New Roman"/>
          <w:sz w:val="28"/>
          <w:szCs w:val="28"/>
          <w:lang w:val="ru-RU"/>
        </w:rPr>
        <w:t>Критерии и параметры эффективности правоприменительных актов, актов толкования.</w:t>
      </w:r>
    </w:p>
    <w:p w:rsidR="00B939D8" w:rsidRPr="00B939D8" w:rsidRDefault="00B939D8" w:rsidP="00B939D8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9D8">
        <w:rPr>
          <w:rFonts w:ascii="Times New Roman" w:hAnsi="Times New Roman" w:cs="Times New Roman"/>
          <w:sz w:val="28"/>
          <w:szCs w:val="28"/>
          <w:lang w:val="ru-RU"/>
        </w:rPr>
        <w:t>Средства обеспечения качества юридической технологии.</w:t>
      </w:r>
    </w:p>
    <w:p w:rsidR="00B939D8" w:rsidRPr="00B939D8" w:rsidRDefault="00B939D8" w:rsidP="00B939D8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9D8">
        <w:rPr>
          <w:rFonts w:ascii="Times New Roman" w:hAnsi="Times New Roman" w:cs="Times New Roman"/>
          <w:sz w:val="28"/>
          <w:szCs w:val="28"/>
          <w:lang w:val="ru-RU"/>
        </w:rPr>
        <w:t xml:space="preserve">Правовая экспертиза: понятие, содержание, виды. </w:t>
      </w:r>
    </w:p>
    <w:p w:rsidR="00BD7DE1" w:rsidRPr="00B939D8" w:rsidRDefault="00BD7DE1" w:rsidP="00B939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E1" w:rsidRPr="00B939D8" w:rsidSect="00B939D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04C18C"/>
    <w:multiLevelType w:val="multilevel"/>
    <w:tmpl w:val="99EA1DF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D22E8C5A"/>
    <w:multiLevelType w:val="multilevel"/>
    <w:tmpl w:val="B3DEC6CE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1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39D8"/>
    <w:rsid w:val="001869F9"/>
    <w:rsid w:val="00196973"/>
    <w:rsid w:val="001F1479"/>
    <w:rsid w:val="00561BD5"/>
    <w:rsid w:val="00590086"/>
    <w:rsid w:val="006F218D"/>
    <w:rsid w:val="00712466"/>
    <w:rsid w:val="00722CB9"/>
    <w:rsid w:val="007F73B0"/>
    <w:rsid w:val="0080129C"/>
    <w:rsid w:val="008A7627"/>
    <w:rsid w:val="00962EC7"/>
    <w:rsid w:val="00AF16EE"/>
    <w:rsid w:val="00B939D8"/>
    <w:rsid w:val="00BD7DE1"/>
    <w:rsid w:val="00C977F9"/>
    <w:rsid w:val="00CF200C"/>
    <w:rsid w:val="00D35A6E"/>
    <w:rsid w:val="00D64A16"/>
    <w:rsid w:val="00DA6C53"/>
    <w:rsid w:val="00E40B33"/>
    <w:rsid w:val="00F9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D8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B939D8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B939D8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B939D8"/>
  </w:style>
  <w:style w:type="paragraph" w:customStyle="1" w:styleId="Compact">
    <w:name w:val="Compact"/>
    <w:basedOn w:val="a3"/>
    <w:qFormat/>
    <w:rsid w:val="00B939D8"/>
    <w:pPr>
      <w:spacing w:before="36" w:after="36"/>
    </w:pPr>
  </w:style>
  <w:style w:type="paragraph" w:customStyle="1" w:styleId="Caption">
    <w:name w:val="Caption"/>
    <w:basedOn w:val="a"/>
    <w:rsid w:val="00B939D8"/>
    <w:pPr>
      <w:spacing w:after="120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2176</Characters>
  <Application>Microsoft Office Word</Application>
  <DocSecurity>0</DocSecurity>
  <Lines>18</Lines>
  <Paragraphs>5</Paragraphs>
  <ScaleCrop>false</ScaleCrop>
  <Company>Grizli777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2019-03-01T11:14:00Z</dcterms:created>
  <dcterms:modified xsi:type="dcterms:W3CDTF">2019-03-01T11:17:00Z</dcterms:modified>
</cp:coreProperties>
</file>