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4E" w:rsidRPr="00CE324E" w:rsidRDefault="00CE324E" w:rsidP="00CE324E">
      <w:pPr>
        <w:spacing w:after="0" w:line="265" w:lineRule="auto"/>
        <w:ind w:left="0" w:right="365" w:firstLine="709"/>
        <w:jc w:val="center"/>
        <w:rPr>
          <w:b/>
        </w:rPr>
      </w:pPr>
      <w:r w:rsidRPr="00CE324E">
        <w:rPr>
          <w:b/>
          <w:sz w:val="34"/>
          <w:lang w:val="ru-RU"/>
        </w:rPr>
        <w:t xml:space="preserve">Примерные вопросы для подготовки студентов к экзамену по теории государства и права. </w:t>
      </w:r>
      <w:r w:rsidRPr="00CE324E">
        <w:rPr>
          <w:b/>
          <w:sz w:val="34"/>
        </w:rPr>
        <w:t xml:space="preserve">(2 </w:t>
      </w:r>
      <w:proofErr w:type="spellStart"/>
      <w:r w:rsidRPr="00CE324E">
        <w:rPr>
          <w:b/>
          <w:sz w:val="34"/>
        </w:rPr>
        <w:t>семестр</w:t>
      </w:r>
      <w:proofErr w:type="spellEnd"/>
      <w:r w:rsidRPr="00CE324E">
        <w:rPr>
          <w:b/>
          <w:sz w:val="34"/>
        </w:rPr>
        <w:t xml:space="preserve">) </w:t>
      </w:r>
    </w:p>
    <w:p w:rsidR="00CE324E" w:rsidRPr="00397CE3" w:rsidRDefault="00CE324E" w:rsidP="00CE324E">
      <w:pPr>
        <w:numPr>
          <w:ilvl w:val="0"/>
          <w:numId w:val="2"/>
        </w:numPr>
        <w:ind w:left="0" w:right="4" w:firstLine="709"/>
        <w:rPr>
          <w:lang w:val="ru-RU"/>
        </w:rPr>
      </w:pPr>
      <w:r w:rsidRPr="00397CE3">
        <w:rPr>
          <w:lang w:val="ru-RU"/>
        </w:rPr>
        <w:t>Юридическая техника и ее значение.</w:t>
      </w:r>
    </w:p>
    <w:p w:rsidR="00CE324E" w:rsidRPr="00397CE3" w:rsidRDefault="00CE324E" w:rsidP="00CE324E">
      <w:pPr>
        <w:numPr>
          <w:ilvl w:val="0"/>
          <w:numId w:val="2"/>
        </w:numPr>
        <w:ind w:left="0" w:right="4" w:firstLine="709"/>
        <w:rPr>
          <w:lang w:val="ru-RU"/>
        </w:rPr>
      </w:pPr>
      <w:r w:rsidRPr="00397CE3">
        <w:rPr>
          <w:lang w:val="ru-RU"/>
        </w:rPr>
        <w:t>Юридические коллизии, их виды и способы устранения.</w:t>
      </w:r>
    </w:p>
    <w:p w:rsidR="00CE324E" w:rsidRPr="00397CE3" w:rsidRDefault="00CE324E" w:rsidP="00CE324E">
      <w:pPr>
        <w:spacing w:after="39"/>
        <w:ind w:left="0" w:right="4" w:firstLine="709"/>
        <w:rPr>
          <w:lang w:val="ru-RU"/>
        </w:rPr>
      </w:pPr>
      <w:r>
        <w:rPr>
          <w:lang w:val="ru-RU"/>
        </w:rPr>
        <w:t>3</w:t>
      </w:r>
      <w:r w:rsidRPr="00397CE3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397CE3">
        <w:rPr>
          <w:lang w:val="ru-RU"/>
        </w:rPr>
        <w:t>Юридическая квалификация и доказательства, принятие решения.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Частное и публичное право: понятие и соотношение.</w:t>
      </w:r>
    </w:p>
    <w:p w:rsidR="00CE324E" w:rsidRDefault="00CE324E" w:rsidP="00CE324E">
      <w:pPr>
        <w:numPr>
          <w:ilvl w:val="0"/>
          <w:numId w:val="1"/>
        </w:numPr>
        <w:spacing w:after="25"/>
        <w:ind w:left="0" w:right="4" w:firstLine="709"/>
      </w:pP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первобытного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Характеристика и признаки правового государства.</w:t>
      </w:r>
    </w:p>
    <w:p w:rsidR="00CE324E" w:rsidRDefault="00CE324E" w:rsidP="00CE324E">
      <w:pPr>
        <w:numPr>
          <w:ilvl w:val="0"/>
          <w:numId w:val="1"/>
        </w:numPr>
        <w:spacing w:after="25"/>
        <w:ind w:left="0" w:right="4" w:firstLine="709"/>
      </w:pPr>
      <w:proofErr w:type="spellStart"/>
      <w:r>
        <w:t>Функции</w:t>
      </w:r>
      <w:proofErr w:type="spellEnd"/>
      <w:r>
        <w:t xml:space="preserve"> </w:t>
      </w:r>
      <w:proofErr w:type="spellStart"/>
      <w:r>
        <w:t>толкования</w:t>
      </w:r>
      <w:proofErr w:type="spellEnd"/>
      <w:r>
        <w:t xml:space="preserve"> </w:t>
      </w:r>
      <w:proofErr w:type="spellStart"/>
      <w:r>
        <w:t>правовых</w:t>
      </w:r>
      <w:proofErr w:type="spellEnd"/>
      <w:r>
        <w:t xml:space="preserve"> </w:t>
      </w:r>
      <w:proofErr w:type="spellStart"/>
      <w:r>
        <w:t>норм</w:t>
      </w:r>
      <w:proofErr w:type="spellEnd"/>
      <w:r>
        <w:t>.</w:t>
      </w:r>
    </w:p>
    <w:p w:rsidR="00CE324E" w:rsidRDefault="00CE324E" w:rsidP="00CE324E">
      <w:pPr>
        <w:numPr>
          <w:ilvl w:val="0"/>
          <w:numId w:val="1"/>
        </w:numPr>
        <w:ind w:left="0" w:right="4" w:firstLine="709"/>
      </w:pPr>
      <w:proofErr w:type="spellStart"/>
      <w:r>
        <w:t>Функции</w:t>
      </w:r>
      <w:proofErr w:type="spellEnd"/>
      <w:r>
        <w:t xml:space="preserve"> </w:t>
      </w:r>
      <w:proofErr w:type="spellStart"/>
      <w:r>
        <w:t>политической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spacing w:after="40"/>
        <w:ind w:left="0" w:right="4" w:firstLine="709"/>
        <w:rPr>
          <w:lang w:val="ru-RU"/>
        </w:rPr>
      </w:pPr>
      <w:r w:rsidRPr="00397CE3">
        <w:rPr>
          <w:lang w:val="ru-RU"/>
        </w:rPr>
        <w:t>Формы и методы осуществления функций государства.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 xml:space="preserve">Формационный и </w:t>
      </w:r>
      <w:proofErr w:type="spellStart"/>
      <w:r w:rsidRPr="00397CE3">
        <w:rPr>
          <w:lang w:val="ru-RU"/>
        </w:rPr>
        <w:t>ЦИВИЛИЗщИОННЫЙ</w:t>
      </w:r>
      <w:proofErr w:type="spellEnd"/>
      <w:r w:rsidRPr="00397CE3">
        <w:rPr>
          <w:lang w:val="ru-RU"/>
        </w:rPr>
        <w:t xml:space="preserve"> подход к типологии государства, их достоинства и слабые стороны.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Толкование норм права по объему их правового содержания.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Теория и практика формирования правового государства в современном обществе России.</w:t>
      </w:r>
    </w:p>
    <w:p w:rsidR="00CE324E" w:rsidRDefault="00CE324E" w:rsidP="00CE324E">
      <w:pPr>
        <w:numPr>
          <w:ilvl w:val="0"/>
          <w:numId w:val="1"/>
        </w:numPr>
        <w:ind w:left="0" w:right="4" w:firstLine="709"/>
      </w:pPr>
      <w:proofErr w:type="spellStart"/>
      <w:r>
        <w:t>Сущность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spacing w:after="37"/>
        <w:ind w:left="0" w:right="4" w:firstLine="709"/>
        <w:rPr>
          <w:lang w:val="ru-RU"/>
        </w:rPr>
      </w:pPr>
      <w:r w:rsidRPr="00397CE3">
        <w:rPr>
          <w:lang w:val="ru-RU"/>
        </w:rPr>
        <w:t>Судебная реформа. Судебный контроль и его роль в охране прав и свобод граждан.</w:t>
      </w:r>
    </w:p>
    <w:p w:rsidR="00CE324E" w:rsidRPr="00397CE3" w:rsidRDefault="00CE324E" w:rsidP="00CE324E">
      <w:pPr>
        <w:numPr>
          <w:ilvl w:val="0"/>
          <w:numId w:val="1"/>
        </w:numPr>
        <w:spacing w:after="30"/>
        <w:ind w:left="0" w:right="4" w:firstLine="709"/>
        <w:rPr>
          <w:lang w:val="ru-RU"/>
        </w:rPr>
      </w:pPr>
      <w:r w:rsidRPr="00397CE3">
        <w:rPr>
          <w:lang w:val="ru-RU"/>
        </w:rPr>
        <w:t xml:space="preserve">Субъекты правоотношений. </w:t>
      </w:r>
      <w:proofErr w:type="spellStart"/>
      <w:r w:rsidRPr="00397CE3">
        <w:rPr>
          <w:lang w:val="ru-RU"/>
        </w:rPr>
        <w:t>Правосубъектность</w:t>
      </w:r>
      <w:proofErr w:type="spellEnd"/>
      <w:r w:rsidRPr="00397CE3">
        <w:rPr>
          <w:lang w:val="ru-RU"/>
        </w:rPr>
        <w:t xml:space="preserve"> физических и юридических лиц.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Стадии процесса применения права. Законное и обоснованное применение права.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Социальные и технические нормы, их понятия, особенности и взаимосвязь.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Социальная ценность и функции права.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Состав (элементы) правоотношения. Субъективное право и юридическая обязанность.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Соотношение системы права и системы законодательства.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Советское государство: теория и практика.</w:t>
      </w:r>
    </w:p>
    <w:p w:rsidR="00CE324E" w:rsidRDefault="00CE324E" w:rsidP="00CE324E">
      <w:pPr>
        <w:numPr>
          <w:ilvl w:val="0"/>
          <w:numId w:val="1"/>
        </w:numPr>
        <w:ind w:left="0" w:right="4" w:firstLine="709"/>
      </w:pPr>
      <w:r w:rsidRPr="00397CE3">
        <w:rPr>
          <w:lang w:val="ru-RU"/>
        </w:rPr>
        <w:t xml:space="preserve">Систематизация нормативных актов. Учет нормативных актов. </w:t>
      </w:r>
      <w:proofErr w:type="spellStart"/>
      <w:r>
        <w:t>Кодификация</w:t>
      </w:r>
      <w:proofErr w:type="spellEnd"/>
      <w:r>
        <w:t xml:space="preserve"> </w:t>
      </w:r>
      <w:proofErr w:type="spellStart"/>
      <w:r>
        <w:t>законодательства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Роль права в развитии и укреплении нравственных основ общества.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Пробелы в праве и способы их устранения. Понятие аналогии закона и аналогии права.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Причины и условия возникновения государства и права.</w:t>
      </w:r>
    </w:p>
    <w:p w:rsidR="00CE324E" w:rsidRDefault="00CE324E" w:rsidP="00CE324E">
      <w:pPr>
        <w:numPr>
          <w:ilvl w:val="0"/>
          <w:numId w:val="1"/>
        </w:numPr>
        <w:ind w:left="0" w:right="4" w:firstLine="709"/>
      </w:pPr>
      <w:proofErr w:type="spellStart"/>
      <w:r>
        <w:lastRenderedPageBreak/>
        <w:t>Принципы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</w:p>
    <w:p w:rsidR="00CE324E" w:rsidRDefault="00CE324E" w:rsidP="00CE324E">
      <w:pPr>
        <w:numPr>
          <w:ilvl w:val="0"/>
          <w:numId w:val="1"/>
        </w:numPr>
        <w:ind w:left="0" w:right="4" w:firstLine="709"/>
      </w:pPr>
      <w:proofErr w:type="spellStart"/>
      <w:r>
        <w:t>Принцип</w:t>
      </w:r>
      <w:proofErr w:type="spellEnd"/>
      <w:r>
        <w:t xml:space="preserve"> </w:t>
      </w:r>
      <w:proofErr w:type="spellStart"/>
      <w:r>
        <w:t>разделения</w:t>
      </w:r>
      <w:proofErr w:type="spellEnd"/>
      <w:r>
        <w:t xml:space="preserve"> </w:t>
      </w:r>
      <w:proofErr w:type="spellStart"/>
      <w:r>
        <w:t>властей</w:t>
      </w:r>
      <w:proofErr w:type="spellEnd"/>
      <w:r>
        <w:t>.</w:t>
      </w:r>
    </w:p>
    <w:p w:rsidR="00CE324E" w:rsidRDefault="00CE324E" w:rsidP="00CE324E">
      <w:pPr>
        <w:numPr>
          <w:ilvl w:val="0"/>
          <w:numId w:val="1"/>
        </w:numPr>
        <w:ind w:left="0" w:right="4" w:firstLine="709"/>
      </w:pPr>
      <w:proofErr w:type="spellStart"/>
      <w:r>
        <w:t>Признаки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Предмет теории государства и права как науки. Характеристика предмета теории государства и права.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Предмет и метод правового регулирования как основания выделения отрасли в системе права.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Правосознание, его структура и виды.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Правовые стимулы и ограничения в механизме правового воздействия.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Правовые средства: понятие, признаки, виды.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Правовой статус личности. Виды статусов.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Правовая культура и ее значение в формировании правового государства.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Право как государственный регулятор общественных отношений.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Право в объективном и субъективном смысле.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Порядок опубликования и вступления в силу нормативных правовых актов.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Понятие, признаки и виды юридической ответственности.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Понятие, особенности и виды актов применения права.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Понятие, значение и виды функций государства. Соотношение функций государства и отдельных его органов.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юриспруденц</w:t>
      </w:r>
      <w:proofErr w:type="gramStart"/>
      <w:r w:rsidRPr="00397CE3">
        <w:rPr>
          <w:lang w:val="ru-RU"/>
        </w:rPr>
        <w:t>ии и ее</w:t>
      </w:r>
      <w:proofErr w:type="gramEnd"/>
      <w:r w:rsidRPr="00397CE3">
        <w:rPr>
          <w:lang w:val="ru-RU"/>
        </w:rPr>
        <w:t xml:space="preserve"> функции.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формы устройства государства. Многообразие форм государственного устройства.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формы права, их виды.</w:t>
      </w:r>
    </w:p>
    <w:p w:rsidR="00CE324E" w:rsidRDefault="00CE324E" w:rsidP="00CE324E">
      <w:pPr>
        <w:numPr>
          <w:ilvl w:val="0"/>
          <w:numId w:val="1"/>
        </w:numPr>
        <w:ind w:left="0" w:right="4" w:firstLine="709"/>
      </w:pPr>
      <w:proofErr w:type="spellStart"/>
      <w:r>
        <w:t>Понятие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судебного прецедента. Судебная и арбитражная практика в нормативном регулировании.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системы права, ее основные элементы.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реализации права. Формы непосредственной реализации.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правонарушения. Юридический состав правонарушения.</w:t>
      </w:r>
    </w:p>
    <w:p w:rsidR="00CE324E" w:rsidRDefault="00CE324E" w:rsidP="00CE324E">
      <w:pPr>
        <w:numPr>
          <w:ilvl w:val="0"/>
          <w:numId w:val="1"/>
        </w:numPr>
        <w:ind w:left="0" w:right="4" w:firstLine="709"/>
      </w:pPr>
      <w:proofErr w:type="spellStart"/>
      <w:r>
        <w:t>Понятие</w:t>
      </w:r>
      <w:proofErr w:type="spellEnd"/>
      <w:r>
        <w:t xml:space="preserve"> </w:t>
      </w:r>
      <w:proofErr w:type="spellStart"/>
      <w:r>
        <w:t>правовой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общества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правового нигилизма. Формы его проявления и пути его преодоления.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lastRenderedPageBreak/>
        <w:t>Понятие прав и свобод человека и гражданина.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обычая. Правовой обычай и обычное право.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механизма правового регулирования. Стадии и основные элементы правового регулирования.</w:t>
      </w:r>
    </w:p>
    <w:p w:rsidR="00CE324E" w:rsidRDefault="00CE324E" w:rsidP="00CE324E">
      <w:pPr>
        <w:numPr>
          <w:ilvl w:val="0"/>
          <w:numId w:val="1"/>
        </w:numPr>
        <w:ind w:left="0" w:right="4" w:firstLine="709"/>
      </w:pPr>
      <w:r w:rsidRPr="00397CE3">
        <w:rPr>
          <w:lang w:val="ru-RU"/>
        </w:rPr>
        <w:t>Понятие методолог</w:t>
      </w:r>
      <w:proofErr w:type="gramStart"/>
      <w:r w:rsidRPr="00397CE3">
        <w:rPr>
          <w:lang w:val="ru-RU"/>
        </w:rPr>
        <w:t>ии и ее</w:t>
      </w:r>
      <w:proofErr w:type="gramEnd"/>
      <w:r w:rsidRPr="00397CE3">
        <w:rPr>
          <w:lang w:val="ru-RU"/>
        </w:rPr>
        <w:t xml:space="preserve"> значение в познании государства и права. </w:t>
      </w:r>
      <w:proofErr w:type="spellStart"/>
      <w:r>
        <w:t>Общенаучные</w:t>
      </w:r>
      <w:proofErr w:type="spellEnd"/>
      <w:r>
        <w:t xml:space="preserve"> и </w:t>
      </w:r>
      <w:proofErr w:type="spellStart"/>
      <w:r>
        <w:t>частнонаучные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и характеристика типов государства.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и характеристика отраслей права.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и характеристика исторических типов права.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и структура политической системы общества.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и структура механизма государства. Основные принципы и формы деятельности госаппарата.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Понятие и свойства государственной власти.</w:t>
      </w:r>
    </w:p>
    <w:p w:rsidR="00CE324E" w:rsidRPr="00397CE3" w:rsidRDefault="00CE324E" w:rsidP="00CE324E">
      <w:pPr>
        <w:numPr>
          <w:ilvl w:val="0"/>
          <w:numId w:val="1"/>
        </w:numPr>
        <w:spacing w:after="30"/>
        <w:ind w:left="0" w:right="4" w:firstLine="709"/>
        <w:rPr>
          <w:lang w:val="ru-RU"/>
        </w:rPr>
      </w:pPr>
      <w:r w:rsidRPr="00397CE3">
        <w:rPr>
          <w:lang w:val="ru-RU"/>
        </w:rPr>
        <w:t>Понятие и принципы законности. Соотношение законности и правопорядка.</w:t>
      </w:r>
    </w:p>
    <w:p w:rsidR="00CE324E" w:rsidRDefault="00CE324E" w:rsidP="00CE324E">
      <w:pPr>
        <w:numPr>
          <w:ilvl w:val="0"/>
          <w:numId w:val="1"/>
        </w:numPr>
        <w:spacing w:after="33"/>
        <w:ind w:left="0" w:right="4" w:firstLine="709"/>
      </w:pPr>
      <w:proofErr w:type="spellStart"/>
      <w:r>
        <w:t>Понятие</w:t>
      </w:r>
      <w:proofErr w:type="spellEnd"/>
      <w:r>
        <w:t xml:space="preserve"> и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spacing w:after="26"/>
        <w:ind w:left="0" w:right="4" w:firstLine="709"/>
        <w:rPr>
          <w:lang w:val="ru-RU"/>
        </w:rPr>
      </w:pPr>
      <w:r w:rsidRPr="00397CE3">
        <w:rPr>
          <w:lang w:val="ru-RU"/>
        </w:rPr>
        <w:t>Понятие и виды юридических фактов.</w:t>
      </w:r>
    </w:p>
    <w:p w:rsidR="00CE324E" w:rsidRPr="00397CE3" w:rsidRDefault="00CE324E" w:rsidP="00CE324E">
      <w:pPr>
        <w:numPr>
          <w:ilvl w:val="0"/>
          <w:numId w:val="1"/>
        </w:numPr>
        <w:spacing w:after="26"/>
        <w:ind w:left="0" w:right="4" w:firstLine="709"/>
        <w:rPr>
          <w:lang w:val="ru-RU"/>
        </w:rPr>
      </w:pPr>
      <w:r w:rsidRPr="00397CE3">
        <w:rPr>
          <w:lang w:val="ru-RU"/>
        </w:rPr>
        <w:t>Политико-правовой режим, понятие и виды.</w:t>
      </w:r>
    </w:p>
    <w:p w:rsidR="00CE324E" w:rsidRPr="00397CE3" w:rsidRDefault="00CE324E" w:rsidP="00CE324E">
      <w:pPr>
        <w:numPr>
          <w:ilvl w:val="0"/>
          <w:numId w:val="1"/>
        </w:numPr>
        <w:spacing w:after="28"/>
        <w:ind w:left="0" w:right="4" w:firstLine="709"/>
        <w:rPr>
          <w:lang w:val="ru-RU"/>
        </w:rPr>
      </w:pPr>
      <w:r w:rsidRPr="00397CE3">
        <w:rPr>
          <w:lang w:val="ru-RU"/>
        </w:rPr>
        <w:t>Отличие норм права от индивидуальных правовых велений.</w:t>
      </w:r>
    </w:p>
    <w:p w:rsidR="00CE324E" w:rsidRDefault="00CE324E" w:rsidP="00CE324E">
      <w:pPr>
        <w:numPr>
          <w:ilvl w:val="0"/>
          <w:numId w:val="1"/>
        </w:numPr>
        <w:spacing w:after="26"/>
        <w:ind w:left="0" w:right="4" w:firstLine="709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происхождения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 xml:space="preserve">Основные концепции </w:t>
      </w:r>
      <w:proofErr w:type="spellStart"/>
      <w:r w:rsidRPr="00397CE3">
        <w:rPr>
          <w:lang w:val="ru-RU"/>
        </w:rPr>
        <w:t>правопонимания</w:t>
      </w:r>
      <w:proofErr w:type="spellEnd"/>
      <w:r w:rsidRPr="00397CE3">
        <w:rPr>
          <w:lang w:val="ru-RU"/>
        </w:rPr>
        <w:t xml:space="preserve">: </w:t>
      </w:r>
      <w:proofErr w:type="spellStart"/>
      <w:r w:rsidRPr="00397CE3">
        <w:rPr>
          <w:lang w:val="ru-RU"/>
        </w:rPr>
        <w:t>естественноправовая</w:t>
      </w:r>
      <w:proofErr w:type="spellEnd"/>
      <w:r w:rsidRPr="00397CE3">
        <w:rPr>
          <w:lang w:val="ru-RU"/>
        </w:rPr>
        <w:t xml:space="preserve">, историческая, марксистская, </w:t>
      </w:r>
      <w:proofErr w:type="spellStart"/>
      <w:r w:rsidRPr="00397CE3">
        <w:rPr>
          <w:lang w:val="ru-RU"/>
        </w:rPr>
        <w:t>нормативистская</w:t>
      </w:r>
      <w:proofErr w:type="spellEnd"/>
      <w:r w:rsidRPr="00397CE3">
        <w:rPr>
          <w:lang w:val="ru-RU"/>
        </w:rPr>
        <w:t>, психологическая, социологическая.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 xml:space="preserve">Основные </w:t>
      </w:r>
      <w:proofErr w:type="spellStart"/>
      <w:r w:rsidRPr="00397CE3">
        <w:rPr>
          <w:lang w:val="ru-RU"/>
        </w:rPr>
        <w:t>концепщш</w:t>
      </w:r>
      <w:proofErr w:type="spellEnd"/>
      <w:r w:rsidRPr="00397CE3">
        <w:rPr>
          <w:lang w:val="ru-RU"/>
        </w:rPr>
        <w:t xml:space="preserve"> о природе государства.</w:t>
      </w:r>
    </w:p>
    <w:p w:rsidR="00CE324E" w:rsidRDefault="00CE324E" w:rsidP="00CE324E">
      <w:pPr>
        <w:numPr>
          <w:ilvl w:val="0"/>
          <w:numId w:val="1"/>
        </w:numPr>
        <w:ind w:left="0" w:right="4" w:firstLine="709"/>
      </w:pPr>
      <w:r w:rsidRPr="00397CE3">
        <w:rPr>
          <w:lang w:val="ru-RU"/>
        </w:rPr>
        <w:t xml:space="preserve">Основания юридической ответственности. Основания освобождения от юридической ответственности. </w:t>
      </w:r>
      <w:proofErr w:type="spellStart"/>
      <w:r>
        <w:t>Презумпция</w:t>
      </w:r>
      <w:proofErr w:type="spellEnd"/>
      <w:r>
        <w:t xml:space="preserve"> </w:t>
      </w:r>
      <w:proofErr w:type="spellStart"/>
      <w:r>
        <w:t>невиновности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Объекты правоотношения. Основания возникновения, изменения и прекращения правоотношений.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Объективная и субъективная стороны правомерного поведения.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Общество: его понятие и структура, социальные и политические институты.</w:t>
      </w:r>
    </w:p>
    <w:p w:rsidR="00CE324E" w:rsidRDefault="00CE324E" w:rsidP="00CE324E">
      <w:pPr>
        <w:numPr>
          <w:ilvl w:val="0"/>
          <w:numId w:val="1"/>
        </w:numPr>
        <w:ind w:left="0" w:right="4" w:firstLine="709"/>
      </w:pPr>
      <w:proofErr w:type="spellStart"/>
      <w:r>
        <w:t>Общая</w:t>
      </w:r>
      <w:proofErr w:type="spellEnd"/>
      <w:r>
        <w:t xml:space="preserve"> </w:t>
      </w:r>
      <w:proofErr w:type="spellStart"/>
      <w:r>
        <w:t>характеристика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</w:t>
      </w:r>
      <w:proofErr w:type="spellStart"/>
      <w:r>
        <w:t>правотворчества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Нормативно-правовой акт: общая характеристика.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Норма права: понятие, структура, виды.</w:t>
      </w:r>
    </w:p>
    <w:p w:rsidR="00CE324E" w:rsidRDefault="00CE324E" w:rsidP="00CE324E">
      <w:pPr>
        <w:numPr>
          <w:ilvl w:val="0"/>
          <w:numId w:val="1"/>
        </w:numPr>
        <w:ind w:left="0" w:right="4" w:firstLine="709"/>
      </w:pPr>
      <w:r w:rsidRPr="00397CE3">
        <w:rPr>
          <w:lang w:val="ru-RU"/>
        </w:rPr>
        <w:lastRenderedPageBreak/>
        <w:t xml:space="preserve">Норма права и статья нормативно-правового акта. </w:t>
      </w:r>
      <w:proofErr w:type="spellStart"/>
      <w:r>
        <w:t>Способы</w:t>
      </w:r>
      <w:proofErr w:type="spellEnd"/>
      <w:r>
        <w:t xml:space="preserve"> </w:t>
      </w:r>
      <w:proofErr w:type="spellStart"/>
      <w:r>
        <w:t>изложения</w:t>
      </w:r>
      <w:proofErr w:type="spellEnd"/>
      <w:r>
        <w:t xml:space="preserve"> </w:t>
      </w:r>
      <w:proofErr w:type="spellStart"/>
      <w:r>
        <w:t>правовых</w:t>
      </w:r>
      <w:proofErr w:type="spellEnd"/>
      <w:r>
        <w:t xml:space="preserve"> </w:t>
      </w:r>
      <w:proofErr w:type="spellStart"/>
      <w:r>
        <w:t>норм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proofErr w:type="spellStart"/>
      <w:r w:rsidRPr="00397CE3">
        <w:rPr>
          <w:lang w:val="ru-RU"/>
        </w:rPr>
        <w:t>Нащюнальное</w:t>
      </w:r>
      <w:proofErr w:type="spellEnd"/>
      <w:r w:rsidRPr="00397CE3">
        <w:rPr>
          <w:lang w:val="ru-RU"/>
        </w:rPr>
        <w:t xml:space="preserve"> и международное право: их соотношение и взаимосвязь.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Монархические и республиканские формы правления и их виды.</w:t>
      </w:r>
    </w:p>
    <w:p w:rsidR="00CE324E" w:rsidRDefault="00CE324E" w:rsidP="00CE324E">
      <w:pPr>
        <w:numPr>
          <w:ilvl w:val="0"/>
          <w:numId w:val="1"/>
        </w:numPr>
        <w:ind w:left="0" w:right="4" w:firstLine="709"/>
      </w:pPr>
      <w:proofErr w:type="spellStart"/>
      <w:r>
        <w:t>Методы</w:t>
      </w:r>
      <w:proofErr w:type="spellEnd"/>
      <w:r>
        <w:t xml:space="preserve"> </w:t>
      </w:r>
      <w:proofErr w:type="spellStart"/>
      <w:r>
        <w:t>осуществления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Легитимность и легальность государственной власти.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 xml:space="preserve">Классовое, </w:t>
      </w:r>
      <w:proofErr w:type="spellStart"/>
      <w:r w:rsidRPr="00397CE3">
        <w:rPr>
          <w:lang w:val="ru-RU"/>
        </w:rPr>
        <w:t>общесоциальное</w:t>
      </w:r>
      <w:proofErr w:type="spellEnd"/>
      <w:r w:rsidRPr="00397CE3">
        <w:rPr>
          <w:lang w:val="ru-RU"/>
        </w:rPr>
        <w:t xml:space="preserve">, религиозное, </w:t>
      </w:r>
      <w:proofErr w:type="spellStart"/>
      <w:r w:rsidRPr="00397CE3">
        <w:rPr>
          <w:lang w:val="ru-RU"/>
        </w:rPr>
        <w:t>нащюнальное</w:t>
      </w:r>
      <w:proofErr w:type="spellEnd"/>
      <w:r w:rsidRPr="00397CE3">
        <w:rPr>
          <w:lang w:val="ru-RU"/>
        </w:rPr>
        <w:t xml:space="preserve">, </w:t>
      </w:r>
      <w:proofErr w:type="gramStart"/>
      <w:r w:rsidRPr="00397CE3">
        <w:rPr>
          <w:lang w:val="ru-RU"/>
        </w:rPr>
        <w:t>расовое</w:t>
      </w:r>
      <w:proofErr w:type="gramEnd"/>
      <w:r w:rsidRPr="00397CE3">
        <w:rPr>
          <w:lang w:val="ru-RU"/>
        </w:rPr>
        <w:t xml:space="preserve"> в сущности права.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Институт права: понятие и виды.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Законодательный процесс и его стадии.</w:t>
      </w:r>
    </w:p>
    <w:p w:rsidR="00CE324E" w:rsidRPr="00397CE3" w:rsidRDefault="00CE324E" w:rsidP="00CE324E">
      <w:pPr>
        <w:numPr>
          <w:ilvl w:val="0"/>
          <w:numId w:val="1"/>
        </w:numPr>
        <w:spacing w:after="28"/>
        <w:ind w:left="0" w:right="4" w:firstLine="709"/>
        <w:rPr>
          <w:lang w:val="ru-RU"/>
        </w:rPr>
      </w:pPr>
      <w:r w:rsidRPr="00397CE3">
        <w:rPr>
          <w:lang w:val="ru-RU"/>
        </w:rPr>
        <w:t>Действие нормативных актов во времени, в пространстве и по кругу лиц.</w:t>
      </w:r>
    </w:p>
    <w:p w:rsidR="00CE324E" w:rsidRPr="00397CE3" w:rsidRDefault="00CE324E" w:rsidP="00CE324E">
      <w:pPr>
        <w:numPr>
          <w:ilvl w:val="0"/>
          <w:numId w:val="1"/>
        </w:numPr>
        <w:spacing w:after="36"/>
        <w:ind w:left="0" w:right="4" w:firstLine="709"/>
        <w:rPr>
          <w:lang w:val="ru-RU"/>
        </w:rPr>
      </w:pPr>
      <w:r w:rsidRPr="00397CE3">
        <w:rPr>
          <w:lang w:val="ru-RU"/>
        </w:rPr>
        <w:t>Государство и средства массовой информации.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Государство и личность, их взаимная ответственность.</w:t>
      </w:r>
    </w:p>
    <w:p w:rsidR="00CE324E" w:rsidRPr="00397CE3" w:rsidRDefault="00CE324E" w:rsidP="00CE324E">
      <w:pPr>
        <w:numPr>
          <w:ilvl w:val="0"/>
          <w:numId w:val="1"/>
        </w:numPr>
        <w:spacing w:after="26"/>
        <w:ind w:left="0" w:right="4" w:firstLine="709"/>
        <w:rPr>
          <w:lang w:val="ru-RU"/>
        </w:rPr>
      </w:pPr>
      <w:r w:rsidRPr="00397CE3">
        <w:rPr>
          <w:lang w:val="ru-RU"/>
        </w:rPr>
        <w:t>Государство в политической системе общества.</w:t>
      </w:r>
    </w:p>
    <w:p w:rsidR="00CE324E" w:rsidRDefault="00CE324E" w:rsidP="00CE324E">
      <w:pPr>
        <w:numPr>
          <w:ilvl w:val="0"/>
          <w:numId w:val="1"/>
        </w:numPr>
        <w:spacing w:after="36"/>
        <w:ind w:left="0" w:right="4" w:firstLine="709"/>
      </w:pPr>
      <w:proofErr w:type="spellStart"/>
      <w:r>
        <w:t>Государственное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и </w:t>
      </w:r>
      <w:proofErr w:type="spellStart"/>
      <w:r>
        <w:t>самоуправление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spacing w:after="28"/>
        <w:ind w:left="0" w:right="4" w:firstLine="709"/>
        <w:rPr>
          <w:lang w:val="ru-RU"/>
        </w:rPr>
      </w:pPr>
      <w:r w:rsidRPr="00397CE3">
        <w:rPr>
          <w:lang w:val="ru-RU"/>
        </w:rPr>
        <w:t>Гарантии законности: понятие и виды.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Возникновение и развитие учения о правовом государстве.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Воздействие правосознания на нормы права и права на правосознание.</w:t>
      </w:r>
    </w:p>
    <w:p w:rsidR="00CE324E" w:rsidRPr="00397CE3" w:rsidRDefault="00CE324E" w:rsidP="00CE324E">
      <w:pPr>
        <w:numPr>
          <w:ilvl w:val="0"/>
          <w:numId w:val="1"/>
        </w:numPr>
        <w:spacing w:after="41"/>
        <w:ind w:left="0" w:right="4" w:firstLine="709"/>
        <w:rPr>
          <w:lang w:val="ru-RU"/>
        </w:rPr>
      </w:pPr>
      <w:r w:rsidRPr="00397CE3">
        <w:rPr>
          <w:lang w:val="ru-RU"/>
        </w:rPr>
        <w:t>Виды толкования юридических норм по субъектам их толкования.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Виды</w:t>
      </w:r>
      <w:r w:rsidRPr="00397CE3">
        <w:rPr>
          <w:lang w:val="ru-RU"/>
        </w:rPr>
        <w:tab/>
        <w:t xml:space="preserve">правотворчества, </w:t>
      </w:r>
      <w:r w:rsidRPr="00397CE3">
        <w:rPr>
          <w:lang w:val="ru-RU"/>
        </w:rPr>
        <w:tab/>
        <w:t>органы</w:t>
      </w:r>
      <w:r w:rsidRPr="00397CE3">
        <w:rPr>
          <w:lang w:val="ru-RU"/>
        </w:rPr>
        <w:tab/>
        <w:t>правотворчества. Правотворческая и законодательная инициатива.</w:t>
      </w:r>
    </w:p>
    <w:p w:rsidR="00CE324E" w:rsidRDefault="00CE324E" w:rsidP="00CE324E">
      <w:pPr>
        <w:numPr>
          <w:ilvl w:val="0"/>
          <w:numId w:val="1"/>
        </w:numPr>
        <w:ind w:left="0" w:right="4" w:firstLine="709"/>
      </w:pPr>
      <w:proofErr w:type="spellStart"/>
      <w:r>
        <w:t>Виды</w:t>
      </w:r>
      <w:proofErr w:type="spellEnd"/>
      <w:r>
        <w:t xml:space="preserve"> </w:t>
      </w:r>
      <w:proofErr w:type="spellStart"/>
      <w:r>
        <w:t>правоотношений</w:t>
      </w:r>
      <w:proofErr w:type="spellEnd"/>
      <w:r>
        <w:t>.</w:t>
      </w:r>
    </w:p>
    <w:p w:rsidR="00CE324E" w:rsidRDefault="00CE324E" w:rsidP="00CE324E">
      <w:pPr>
        <w:numPr>
          <w:ilvl w:val="0"/>
          <w:numId w:val="1"/>
        </w:numPr>
        <w:spacing w:after="25"/>
        <w:ind w:left="0" w:right="4" w:firstLine="709"/>
      </w:pPr>
      <w:proofErr w:type="spellStart"/>
      <w:r>
        <w:t>Виды</w:t>
      </w:r>
      <w:proofErr w:type="spellEnd"/>
      <w:r>
        <w:t xml:space="preserve"> </w:t>
      </w:r>
      <w:proofErr w:type="spellStart"/>
      <w:r>
        <w:t>правонарушений</w:t>
      </w:r>
      <w:proofErr w:type="spellEnd"/>
      <w:r>
        <w:t>.</w:t>
      </w:r>
    </w:p>
    <w:p w:rsidR="00CE324E" w:rsidRDefault="00CE324E" w:rsidP="00CE324E">
      <w:pPr>
        <w:numPr>
          <w:ilvl w:val="0"/>
          <w:numId w:val="1"/>
        </w:numPr>
        <w:ind w:left="0" w:right="4" w:firstLine="709"/>
      </w:pPr>
      <w:r w:rsidRPr="00397CE3">
        <w:rPr>
          <w:lang w:val="ru-RU"/>
        </w:rPr>
        <w:t xml:space="preserve">Виды нормативных правовых актов в Российском государстве. </w:t>
      </w:r>
      <w:proofErr w:type="spellStart"/>
      <w:r>
        <w:t>Закон</w:t>
      </w:r>
      <w:proofErr w:type="spellEnd"/>
      <w:r>
        <w:t xml:space="preserve"> и </w:t>
      </w:r>
      <w:proofErr w:type="spellStart"/>
      <w:r>
        <w:t>подзаконные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>.</w:t>
      </w:r>
    </w:p>
    <w:p w:rsidR="00CE324E" w:rsidRPr="00397CE3" w:rsidRDefault="00CE324E" w:rsidP="00CE324E">
      <w:pPr>
        <w:numPr>
          <w:ilvl w:val="0"/>
          <w:numId w:val="1"/>
        </w:numPr>
        <w:ind w:left="0" w:right="4" w:firstLine="709"/>
        <w:rPr>
          <w:lang w:val="ru-RU"/>
        </w:rPr>
      </w:pPr>
      <w:r w:rsidRPr="00397CE3">
        <w:rPr>
          <w:lang w:val="ru-RU"/>
        </w:rPr>
        <w:t>Ветви государственной власти: законодательная, исполнительная и судебная.</w:t>
      </w:r>
    </w:p>
    <w:p w:rsidR="00BD7DE1" w:rsidRPr="00CE324E" w:rsidRDefault="00CE324E" w:rsidP="00CE324E">
      <w:pPr>
        <w:ind w:left="0" w:firstLine="709"/>
        <w:rPr>
          <w:lang w:val="ru-RU"/>
        </w:rPr>
      </w:pPr>
      <w:r>
        <w:rPr>
          <w:lang w:val="ru-RU"/>
        </w:rPr>
        <w:t xml:space="preserve">99. </w:t>
      </w:r>
      <w:r w:rsidRPr="00397CE3">
        <w:rPr>
          <w:lang w:val="ru-RU"/>
        </w:rPr>
        <w:t>Характеристика основных правовых семей народов мира.</w:t>
      </w:r>
    </w:p>
    <w:sectPr w:rsidR="00BD7DE1" w:rsidRPr="00CE324E" w:rsidSect="00CE32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298"/>
    <w:multiLevelType w:val="hybridMultilevel"/>
    <w:tmpl w:val="25E6434C"/>
    <w:lvl w:ilvl="0" w:tplc="4F4C6E9E">
      <w:start w:val="1"/>
      <w:numFmt w:val="decimal"/>
      <w:lvlText w:val="%1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76F75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FE899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E06B4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AA8BF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E7CDBB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D9071E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58A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66A110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4A481C"/>
    <w:multiLevelType w:val="hybridMultilevel"/>
    <w:tmpl w:val="4576225A"/>
    <w:lvl w:ilvl="0" w:tplc="47CA6F40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344075C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616C99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486C6A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6E2758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752C22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67EC7DA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AC68F8A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868B9E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324E"/>
    <w:rsid w:val="00196973"/>
    <w:rsid w:val="001F1479"/>
    <w:rsid w:val="004B09AE"/>
    <w:rsid w:val="00561BD5"/>
    <w:rsid w:val="00590086"/>
    <w:rsid w:val="006F218D"/>
    <w:rsid w:val="00712466"/>
    <w:rsid w:val="00722CB9"/>
    <w:rsid w:val="007F73B0"/>
    <w:rsid w:val="0080129C"/>
    <w:rsid w:val="008A7627"/>
    <w:rsid w:val="00962EC7"/>
    <w:rsid w:val="00AF16EE"/>
    <w:rsid w:val="00BD7DE1"/>
    <w:rsid w:val="00C977F9"/>
    <w:rsid w:val="00CE324E"/>
    <w:rsid w:val="00CF200C"/>
    <w:rsid w:val="00D35A6E"/>
    <w:rsid w:val="00D64A16"/>
    <w:rsid w:val="00DA6C53"/>
    <w:rsid w:val="00E40B33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4E"/>
    <w:pPr>
      <w:spacing w:after="5" w:line="247" w:lineRule="auto"/>
      <w:ind w:left="1056" w:firstLine="720"/>
      <w:jc w:val="both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4974</Characters>
  <Application>Microsoft Office Word</Application>
  <DocSecurity>0</DocSecurity>
  <Lines>41</Lines>
  <Paragraphs>11</Paragraphs>
  <ScaleCrop>false</ScaleCrop>
  <Company>Grizli777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2019-03-01T11:44:00Z</dcterms:created>
  <dcterms:modified xsi:type="dcterms:W3CDTF">2019-03-01T11:45:00Z</dcterms:modified>
</cp:coreProperties>
</file>