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tblLayout w:type="fixed"/>
        <w:tblLook w:val="0000"/>
      </w:tblPr>
      <w:tblGrid>
        <w:gridCol w:w="5778"/>
        <w:gridCol w:w="4074"/>
      </w:tblGrid>
      <w:tr w:rsidR="001208BB" w:rsidRPr="00D0721D" w:rsidTr="00222829">
        <w:trPr>
          <w:trHeight w:val="2693"/>
        </w:trPr>
        <w:tc>
          <w:tcPr>
            <w:tcW w:w="5778" w:type="dxa"/>
          </w:tcPr>
          <w:p w:rsidR="001208BB" w:rsidRPr="00D0721D" w:rsidRDefault="001208BB" w:rsidP="00222829">
            <w:pPr>
              <w:rPr>
                <w:sz w:val="28"/>
                <w:szCs w:val="28"/>
              </w:rPr>
            </w:pPr>
          </w:p>
        </w:tc>
        <w:tc>
          <w:tcPr>
            <w:tcW w:w="4074" w:type="dxa"/>
          </w:tcPr>
          <w:p w:rsidR="001208BB" w:rsidRPr="00D0721D" w:rsidRDefault="001208BB" w:rsidP="00222829">
            <w:pPr>
              <w:rPr>
                <w:sz w:val="28"/>
                <w:szCs w:val="28"/>
              </w:rPr>
            </w:pPr>
            <w:r w:rsidRPr="00D0721D">
              <w:rPr>
                <w:sz w:val="28"/>
                <w:szCs w:val="28"/>
              </w:rPr>
              <w:t>УТВЕРЖДАЮ:</w:t>
            </w:r>
          </w:p>
          <w:p w:rsidR="001208BB" w:rsidRDefault="001208BB" w:rsidP="002228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</w:p>
          <w:p w:rsidR="001208BB" w:rsidRPr="00D0721D" w:rsidRDefault="001208BB" w:rsidP="001208BB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международных отношений и</w:t>
            </w:r>
          </w:p>
          <w:p w:rsidR="001208BB" w:rsidRDefault="001208BB" w:rsidP="00222829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государственного управления</w:t>
            </w:r>
          </w:p>
          <w:p w:rsidR="001208BB" w:rsidRPr="00D0721D" w:rsidRDefault="001208BB" w:rsidP="0022282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D0721D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В.М. Давыдов</w:t>
            </w:r>
            <w:r w:rsidRPr="00D0721D">
              <w:rPr>
                <w:i/>
              </w:rPr>
              <w:t xml:space="preserve"> </w:t>
            </w:r>
          </w:p>
          <w:p w:rsidR="001208BB" w:rsidRPr="00D0721D" w:rsidRDefault="001208BB" w:rsidP="00222829">
            <w:pPr>
              <w:rPr>
                <w:sz w:val="28"/>
                <w:szCs w:val="28"/>
              </w:rPr>
            </w:pPr>
            <w:r w:rsidRPr="00D0721D">
              <w:rPr>
                <w:sz w:val="28"/>
                <w:szCs w:val="28"/>
              </w:rPr>
              <w:t>«____» ___________ 20__г.</w:t>
            </w:r>
          </w:p>
        </w:tc>
      </w:tr>
    </w:tbl>
    <w:p w:rsidR="001208BB" w:rsidRDefault="001208BB" w:rsidP="001208BB">
      <w:pPr>
        <w:tabs>
          <w:tab w:val="left" w:pos="1080"/>
        </w:tabs>
        <w:spacing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Примерный перечень  </w:t>
      </w:r>
    </w:p>
    <w:p w:rsidR="001208BB" w:rsidRDefault="001208BB" w:rsidP="001208BB">
      <w:pPr>
        <w:tabs>
          <w:tab w:val="left" w:pos="1080"/>
        </w:tabs>
        <w:spacing w:line="24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 курсовых работ по дисциплине «</w:t>
      </w:r>
      <w:r w:rsidR="00731610">
        <w:rPr>
          <w:b/>
          <w:sz w:val="28"/>
          <w:szCs w:val="28"/>
        </w:rPr>
        <w:t>Основы</w:t>
      </w:r>
      <w:r>
        <w:rPr>
          <w:b/>
          <w:sz w:val="28"/>
          <w:szCs w:val="28"/>
        </w:rPr>
        <w:t xml:space="preserve"> государственного и муниципального управления» </w:t>
      </w:r>
    </w:p>
    <w:p w:rsidR="001208BB" w:rsidRPr="001208BB" w:rsidRDefault="001208BB" w:rsidP="001208BB">
      <w:pPr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 w:rsidRPr="001208BB">
        <w:rPr>
          <w:sz w:val="28"/>
          <w:szCs w:val="28"/>
        </w:rPr>
        <w:t xml:space="preserve">для студентов специальности </w:t>
      </w:r>
      <w:r w:rsidR="00731610" w:rsidRPr="00C0293B">
        <w:rPr>
          <w:sz w:val="28"/>
          <w:szCs w:val="28"/>
        </w:rPr>
        <w:t xml:space="preserve">081100.62 </w:t>
      </w:r>
      <w:r w:rsidRPr="001208BB">
        <w:rPr>
          <w:sz w:val="28"/>
          <w:szCs w:val="28"/>
        </w:rPr>
        <w:t xml:space="preserve">Государственное и муниципальное управление (очной и заочной форм обучения) </w:t>
      </w:r>
    </w:p>
    <w:p w:rsidR="001208BB" w:rsidRDefault="001208BB" w:rsidP="001208BB">
      <w:pPr>
        <w:tabs>
          <w:tab w:val="left" w:pos="0"/>
        </w:tabs>
        <w:spacing w:line="240" w:lineRule="auto"/>
        <w:jc w:val="center"/>
        <w:rPr>
          <w:sz w:val="28"/>
          <w:szCs w:val="28"/>
        </w:rPr>
      </w:pPr>
      <w:r w:rsidRPr="001208BB">
        <w:rPr>
          <w:sz w:val="28"/>
          <w:szCs w:val="28"/>
        </w:rPr>
        <w:t>на 201</w:t>
      </w:r>
      <w:r w:rsidR="00731610">
        <w:rPr>
          <w:sz w:val="28"/>
          <w:szCs w:val="28"/>
          <w:lang w:val="en-US"/>
        </w:rPr>
        <w:t>4</w:t>
      </w:r>
      <w:r w:rsidRPr="001208BB">
        <w:rPr>
          <w:sz w:val="28"/>
          <w:szCs w:val="28"/>
        </w:rPr>
        <w:t>/1</w:t>
      </w:r>
      <w:r w:rsidR="00731610">
        <w:rPr>
          <w:sz w:val="28"/>
          <w:szCs w:val="28"/>
          <w:lang w:val="en-US"/>
        </w:rPr>
        <w:t>5</w:t>
      </w:r>
      <w:r w:rsidRPr="001208BB">
        <w:rPr>
          <w:sz w:val="28"/>
          <w:szCs w:val="28"/>
        </w:rPr>
        <w:t xml:space="preserve"> учебный год</w:t>
      </w:r>
    </w:p>
    <w:p w:rsidR="001208BB" w:rsidRPr="001208BB" w:rsidRDefault="001208BB" w:rsidP="001208BB">
      <w:pPr>
        <w:tabs>
          <w:tab w:val="left" w:pos="0"/>
        </w:tabs>
        <w:spacing w:line="240" w:lineRule="auto"/>
        <w:jc w:val="center"/>
        <w:rPr>
          <w:sz w:val="28"/>
          <w:szCs w:val="28"/>
        </w:rPr>
      </w:pP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История развития местного самоуправления в России до ХХ </w:t>
      </w:r>
      <w:proofErr w:type="gramStart"/>
      <w:r w:rsidRPr="001208BB">
        <w:rPr>
          <w:sz w:val="28"/>
          <w:szCs w:val="28"/>
        </w:rPr>
        <w:t>в</w:t>
      </w:r>
      <w:proofErr w:type="gramEnd"/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Развитие местного самоуправления  в советский период и Российской Федерации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Современное состояние и перспективы развития местного самоуправления в России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Конституционно-правовые основы деятельности органов местного самоуправления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Территориальные основы местного самоуправления в России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Финансово-экономические основа местного самоуправления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Организационные основы местного самоуправления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Основы организации муниципальной службы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Ответственность в системе местного самоуправления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История возникновения и развития государственного муниципального управления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Разработка и реализация государственных управленческих решений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Взаимодействие государства и общества в процессе государственного управления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Государственная власть и государственное управление: соотношение и механизм взаимодействия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Реализация государственной политики  в процессе государственного управления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 xml:space="preserve">Государство как субъект управления общественными процессами 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Государственное управление как способ реализации государственной власти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Государственное регулирование экономики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Государственное регулирование финансовой сферы.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Государственное управление конфликтными ситуациями.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Административно-территориальное устройство РФ и его особенности.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Разграничение полномочий федеральных и региональных органов государственной власти.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Особенности муниципальной службы в РФ.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lastRenderedPageBreak/>
        <w:t>Состав органов муниципального управления и их полномочия.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Профессиональная культура государственного управления.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Проблемы взаимоотношений федеральных и региональных органов государственной власти.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Контроль в системе государственного и муниципального управления.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Основные принципы и направления государственной кадровой политики.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Город как муниципальное образование.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Законность и ответственность в государственном и муниципальном управлении.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Борьба с коррупцией в государственном управлении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Использование информационных технологий в государственном и муниципальном управлении.</w:t>
      </w:r>
    </w:p>
    <w:p w:rsidR="001208BB" w:rsidRP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Кадровое обеспечение муниципального управления.</w:t>
      </w:r>
    </w:p>
    <w:p w:rsidR="001208BB" w:rsidRDefault="001208BB" w:rsidP="001208BB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  <w:r w:rsidRPr="001208BB">
        <w:rPr>
          <w:sz w:val="28"/>
          <w:szCs w:val="28"/>
        </w:rPr>
        <w:t>Планирование и принятие решений в процессе государственного и муниципального управления.</w:t>
      </w:r>
    </w:p>
    <w:p w:rsidR="0015006C" w:rsidRPr="0015006C" w:rsidRDefault="0015006C" w:rsidP="0015006C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contextualSpacing w:val="0"/>
        <w:jc w:val="left"/>
        <w:rPr>
          <w:sz w:val="28"/>
          <w:szCs w:val="28"/>
        </w:rPr>
      </w:pPr>
      <w:r w:rsidRPr="0015006C">
        <w:rPr>
          <w:sz w:val="28"/>
          <w:szCs w:val="28"/>
        </w:rPr>
        <w:t xml:space="preserve">Влияние законодательства о закупках на предотвращение </w:t>
      </w:r>
      <w:proofErr w:type="spellStart"/>
      <w:r w:rsidRPr="0015006C">
        <w:rPr>
          <w:sz w:val="28"/>
          <w:szCs w:val="28"/>
        </w:rPr>
        <w:t>антикоррупционной</w:t>
      </w:r>
      <w:proofErr w:type="spellEnd"/>
      <w:r w:rsidRPr="0015006C">
        <w:rPr>
          <w:sz w:val="28"/>
          <w:szCs w:val="28"/>
        </w:rPr>
        <w:t xml:space="preserve"> составляющей</w:t>
      </w:r>
    </w:p>
    <w:p w:rsidR="0015006C" w:rsidRPr="0015006C" w:rsidRDefault="0015006C" w:rsidP="0015006C">
      <w:pPr>
        <w:pStyle w:val="a3"/>
        <w:numPr>
          <w:ilvl w:val="1"/>
          <w:numId w:val="3"/>
        </w:numPr>
        <w:tabs>
          <w:tab w:val="left" w:pos="0"/>
        </w:tabs>
        <w:spacing w:line="240" w:lineRule="auto"/>
        <w:ind w:left="426"/>
        <w:contextualSpacing w:val="0"/>
        <w:jc w:val="left"/>
        <w:rPr>
          <w:sz w:val="28"/>
          <w:szCs w:val="28"/>
        </w:rPr>
      </w:pPr>
      <w:r w:rsidRPr="0015006C">
        <w:rPr>
          <w:sz w:val="28"/>
          <w:szCs w:val="28"/>
        </w:rPr>
        <w:t>Национальный фактор в государственном и региональном управлении в России</w:t>
      </w:r>
    </w:p>
    <w:p w:rsidR="0015006C" w:rsidRPr="0015006C" w:rsidRDefault="0015006C" w:rsidP="0015006C">
      <w:pPr>
        <w:pStyle w:val="a3"/>
        <w:tabs>
          <w:tab w:val="left" w:pos="0"/>
        </w:tabs>
        <w:spacing w:line="240" w:lineRule="auto"/>
        <w:ind w:left="426"/>
        <w:jc w:val="left"/>
        <w:rPr>
          <w:sz w:val="28"/>
          <w:szCs w:val="28"/>
        </w:rPr>
      </w:pPr>
    </w:p>
    <w:p w:rsidR="001208BB" w:rsidRPr="001208BB" w:rsidRDefault="001208BB" w:rsidP="001208BB">
      <w:pPr>
        <w:tabs>
          <w:tab w:val="left" w:pos="1080"/>
        </w:tabs>
        <w:spacing w:line="276" w:lineRule="auto"/>
        <w:rPr>
          <w:b/>
          <w:sz w:val="28"/>
          <w:szCs w:val="28"/>
        </w:rPr>
      </w:pPr>
    </w:p>
    <w:p w:rsidR="004A64B4" w:rsidRPr="001208BB" w:rsidRDefault="004A64B4">
      <w:pPr>
        <w:rPr>
          <w:sz w:val="28"/>
          <w:szCs w:val="28"/>
        </w:rPr>
      </w:pPr>
    </w:p>
    <w:p w:rsidR="001208BB" w:rsidRPr="001208BB" w:rsidRDefault="001208BB">
      <w:pPr>
        <w:rPr>
          <w:sz w:val="28"/>
          <w:szCs w:val="28"/>
        </w:rPr>
      </w:pPr>
      <w:r w:rsidRPr="001208BB">
        <w:rPr>
          <w:sz w:val="28"/>
          <w:szCs w:val="28"/>
        </w:rPr>
        <w:t>Ведущий преподаватель</w:t>
      </w:r>
    </w:p>
    <w:p w:rsidR="001208BB" w:rsidRPr="001208BB" w:rsidRDefault="001208BB">
      <w:pPr>
        <w:rPr>
          <w:sz w:val="28"/>
          <w:szCs w:val="28"/>
        </w:rPr>
      </w:pPr>
      <w:proofErr w:type="spellStart"/>
      <w:r w:rsidRPr="001208BB">
        <w:rPr>
          <w:sz w:val="28"/>
          <w:szCs w:val="28"/>
        </w:rPr>
        <w:t>К.э.н</w:t>
      </w:r>
      <w:proofErr w:type="spellEnd"/>
      <w:r w:rsidRPr="001208BB">
        <w:rPr>
          <w:sz w:val="28"/>
          <w:szCs w:val="28"/>
        </w:rPr>
        <w:t>., доцент кафедры МОГУ                                                             Л.В. Бычкова</w:t>
      </w:r>
    </w:p>
    <w:sectPr w:rsidR="001208BB" w:rsidRPr="001208BB" w:rsidSect="001208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559C"/>
    <w:multiLevelType w:val="hybridMultilevel"/>
    <w:tmpl w:val="F07A1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7FD"/>
    <w:multiLevelType w:val="hybridMultilevel"/>
    <w:tmpl w:val="B72A7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C3FA8"/>
    <w:multiLevelType w:val="hybridMultilevel"/>
    <w:tmpl w:val="7FAA0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BB"/>
    <w:rsid w:val="001208BB"/>
    <w:rsid w:val="0015006C"/>
    <w:rsid w:val="00186087"/>
    <w:rsid w:val="004A64B4"/>
    <w:rsid w:val="00731610"/>
    <w:rsid w:val="00B2009F"/>
    <w:rsid w:val="00DE2344"/>
    <w:rsid w:val="00E30A2E"/>
    <w:rsid w:val="00EC2060"/>
    <w:rsid w:val="00EC7CFB"/>
    <w:rsid w:val="00EE3C83"/>
    <w:rsid w:val="00F7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B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00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09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09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009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00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009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00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00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009F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0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B2009F"/>
    <w:pPr>
      <w:ind w:left="720"/>
      <w:contextualSpacing/>
    </w:pPr>
  </w:style>
  <w:style w:type="paragraph" w:styleId="a4">
    <w:name w:val="TOC Heading"/>
    <w:basedOn w:val="1"/>
    <w:next w:val="a"/>
    <w:uiPriority w:val="39"/>
    <w:semiHidden/>
    <w:unhideWhenUsed/>
    <w:qFormat/>
    <w:rsid w:val="00B2009F"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sid w:val="00B2009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2009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2009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200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2009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2009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2009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2009F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B2009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B2009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B2009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B2009F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B2009F"/>
    <w:rPr>
      <w:b/>
      <w:bCs/>
    </w:rPr>
  </w:style>
  <w:style w:type="character" w:styleId="aa">
    <w:name w:val="Emphasis"/>
    <w:basedOn w:val="a0"/>
    <w:uiPriority w:val="20"/>
    <w:qFormat/>
    <w:rsid w:val="00B2009F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2009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B2009F"/>
    <w:rPr>
      <w:i/>
    </w:rPr>
  </w:style>
  <w:style w:type="character" w:customStyle="1" w:styleId="22">
    <w:name w:val="Цитата 2 Знак"/>
    <w:basedOn w:val="a0"/>
    <w:link w:val="21"/>
    <w:uiPriority w:val="29"/>
    <w:rsid w:val="00B2009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2009F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B2009F"/>
    <w:rPr>
      <w:b/>
      <w:i/>
      <w:sz w:val="24"/>
    </w:rPr>
  </w:style>
  <w:style w:type="character" w:styleId="ae">
    <w:name w:val="Subtle Emphasis"/>
    <w:uiPriority w:val="19"/>
    <w:qFormat/>
    <w:rsid w:val="00B2009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2009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2009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2009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2009F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cp:lastPrinted>2014-12-03T11:00:00Z</cp:lastPrinted>
  <dcterms:created xsi:type="dcterms:W3CDTF">2014-12-03T11:00:00Z</dcterms:created>
  <dcterms:modified xsi:type="dcterms:W3CDTF">2014-12-03T11:02:00Z</dcterms:modified>
</cp:coreProperties>
</file>