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62FC" w:rsidP="000F6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FC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 ПО СПЕЦИАЛЬНОСТИ 080504365 ГОСУДАРСТВЕННОЕ И МУНИЦИПАЛЬНОЕ УПРАВЛЕНИЕ</w:t>
      </w:r>
    </w:p>
    <w:p w:rsidR="000F62FC" w:rsidRDefault="000F62FC" w:rsidP="000F6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Специализация «Государственная служба»</w:t>
      </w:r>
    </w:p>
    <w:p w:rsidR="000F62FC" w:rsidRDefault="000F62FC" w:rsidP="000F62FC">
      <w:pPr>
        <w:rPr>
          <w:rFonts w:ascii="Times New Roman" w:hAnsi="Times New Roman" w:cs="Times New Roman"/>
          <w:sz w:val="28"/>
          <w:szCs w:val="28"/>
        </w:rPr>
      </w:pPr>
    </w:p>
    <w:p w:rsidR="000F62FC" w:rsidRDefault="000F62FC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Реформирование государственной службы в РФ.</w:t>
      </w:r>
    </w:p>
    <w:p w:rsidR="000F62FC" w:rsidRDefault="000F62FC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кадрового состава государственной службы.</w:t>
      </w:r>
    </w:p>
    <w:p w:rsidR="000F62FC" w:rsidRDefault="000F62FC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государственной гражданской службы.</w:t>
      </w:r>
    </w:p>
    <w:p w:rsidR="000F62FC" w:rsidRDefault="000F62FC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государственной службы занятости.</w:t>
      </w:r>
    </w:p>
    <w:p w:rsidR="000F62FC" w:rsidRDefault="000F62FC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гражданская служба субъекта Федерации.</w:t>
      </w:r>
    </w:p>
    <w:p w:rsidR="000F62FC" w:rsidRDefault="000F62FC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 государственных служащих.</w:t>
      </w:r>
    </w:p>
    <w:p w:rsidR="000F62FC" w:rsidRDefault="000F62FC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деятельности государственных служащих</w:t>
      </w:r>
      <w:r w:rsidR="00623C34">
        <w:rPr>
          <w:rFonts w:ascii="Times New Roman" w:hAnsi="Times New Roman" w:cs="Times New Roman"/>
          <w:sz w:val="28"/>
          <w:szCs w:val="28"/>
        </w:rPr>
        <w:t>.</w:t>
      </w:r>
    </w:p>
    <w:p w:rsidR="000F62FC" w:rsidRDefault="000F62FC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общение и этика в государственной службе.</w:t>
      </w:r>
    </w:p>
    <w:p w:rsidR="000F62FC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имиджа государственной службы.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труда государственных служащих и возможные пути её совершенствования.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Концепция создания условий привлечения на государственную службу молодых специалистов.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тенденции развития государственной службы РФ на современном этапе.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Деловая культура персонала государственной службы.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реализации кадровой политики в системе государственной службы.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подготовки и переподготовки государственных служащих.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Бюрократия и бюрократизм в системе государственной службы.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государственной службой.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и роль государственной службы в системе государственного управления.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функционирование  государственной службы.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Становление системы государственной службы в субъекте РФ.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Подходы к оценке и повышению эффективности государственной службы.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Регламентация деятельности персонала в системе государственной службы.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Кадровый потенциал государственной гражданской службы России и пути его улучшения.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Прогнозирование и планирование потребности в персонале на государственной службе.</w:t>
      </w:r>
    </w:p>
    <w:p w:rsidR="00623C34" w:rsidRDefault="00623C34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набора и отбора государственных служащих.</w:t>
      </w:r>
    </w:p>
    <w:p w:rsidR="00623C34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трудовой карьеры в системе государственной службы.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 интересов на государственной службе, пути выявления, предупреждения и разрешения.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коммуникативной компетенции современного государственного служащего.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технологий маркетинга в системе государственной службы.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Организационная культура в государственном учреждении.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Военная служба как особый вид государственной службы.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Служба в таможенных органах как особый вид государственной службы.</w:t>
      </w:r>
    </w:p>
    <w:p w:rsidR="001A37E2" w:rsidRDefault="001A37E2" w:rsidP="001A3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Служба в налоговых органах как особый вид государственной службы.</w:t>
      </w:r>
    </w:p>
    <w:p w:rsidR="001A37E2" w:rsidRDefault="001A37E2" w:rsidP="001A3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Служба в правоохранительных органах как особый вид государственной службы.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Служба в политических партиях и объединениях.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Служба в органах прокуратуры.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Экономическое обеспечение прав государственных служащих.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Гарантии государства для пенсионеров государственной службы.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служба в США: история, реформы, современность.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специфика государственной службы в странах СНГ.</w:t>
      </w:r>
    </w:p>
    <w:p w:rsidR="001A37E2" w:rsidRDefault="001A37E2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основных институтов государственной службы Великобритании и ФРГ: эволюция и современное состояние.</w:t>
      </w:r>
    </w:p>
    <w:p w:rsidR="001A37E2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правовое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регулирование поведения государственных служащих: задачи, формы, методы.</w:t>
      </w:r>
    </w:p>
    <w:p w:rsidR="008F3303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управления государственной службой и пути ее развития.</w:t>
      </w:r>
    </w:p>
    <w:p w:rsidR="008F3303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Реформа государственной службы РФ и административная реформа и дальнейшее их развитие.</w:t>
      </w:r>
    </w:p>
    <w:p w:rsidR="008F3303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Возможности и ограничения применения в России зарубежного опыта управления результативностью деятельности государственных служащих.</w:t>
      </w:r>
    </w:p>
    <w:p w:rsidR="008F3303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и стимулирование результативности государственных служащих руководящего состава: международный опыт и российские перспективы.</w:t>
      </w:r>
    </w:p>
    <w:p w:rsidR="008F3303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современных управленческих технологий при организации деятельности государственных служащих.</w:t>
      </w:r>
    </w:p>
    <w:p w:rsidR="008F3303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Показатели результативности как инструмент планирования и контроля результатов деятельности государственных служащих.</w:t>
      </w:r>
    </w:p>
    <w:p w:rsidR="008F3303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Этическое регулирование служебной деятельности государственных служащих.</w:t>
      </w:r>
    </w:p>
    <w:p w:rsidR="008F3303" w:rsidRDefault="008F3303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системой государственной службы субъекта федерации.</w:t>
      </w:r>
    </w:p>
    <w:p w:rsidR="008F3303" w:rsidRDefault="0068665A" w:rsidP="000F62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Реформирование государственной службы: мировые тенденции и российская специфика.</w:t>
      </w:r>
    </w:p>
    <w:p w:rsidR="0068665A" w:rsidRDefault="0068665A" w:rsidP="00686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65A" w:rsidRDefault="0068665A" w:rsidP="00686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65A" w:rsidRDefault="0068665A" w:rsidP="006866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65A">
        <w:rPr>
          <w:rFonts w:ascii="Times New Roman" w:hAnsi="Times New Roman" w:cs="Times New Roman"/>
          <w:b/>
          <w:sz w:val="28"/>
          <w:szCs w:val="28"/>
        </w:rPr>
        <w:t>Специализация «Государственное регулирование экономики»</w:t>
      </w:r>
    </w:p>
    <w:p w:rsidR="0068665A" w:rsidRDefault="0068665A" w:rsidP="00686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65A" w:rsidRDefault="0068665A" w:rsidP="00686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администрация и местное общество: проблемы реализации вопросов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базе эмпирических исследований малых городов России).</w:t>
      </w:r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Эффективность местного самоуправления в малых городах России на примере 2-3 МО).</w:t>
      </w:r>
      <w:proofErr w:type="gramEnd"/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и бизнес: проблемы развития малого и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 малых городов России (на примере   2-3 МО).</w:t>
      </w:r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муниципальной администрации в развитии местного общества.</w:t>
      </w:r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муниципальной администрации: декларируемая и реальная практика.</w:t>
      </w:r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и совершенствование управленческой деятельности федеральных органов исполнительной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конкретном примере).</w:t>
      </w:r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 совершенствование управленческой деятельности органов местного самоуправления (на конкретном примере).</w:t>
      </w:r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функций органов исполнительной власти и противодействие коррупции.</w:t>
      </w:r>
    </w:p>
    <w:p w:rsidR="0068665A" w:rsidRDefault="0068665A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с неформальными организациями.</w:t>
      </w:r>
    </w:p>
    <w:p w:rsidR="0068665A" w:rsidRDefault="00114EB9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кадрового обеспечения органов муниципального управления.</w:t>
      </w:r>
    </w:p>
    <w:p w:rsidR="00114EB9" w:rsidRDefault="00114EB9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Инновационная предпринимательская деятельность и ее поддержка со стороны местной власти.</w:t>
      </w:r>
    </w:p>
    <w:p w:rsidR="00114EB9" w:rsidRDefault="00114EB9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реализации вопросов местного значения в муниципалитетах малых городов: региональная специфика.</w:t>
      </w:r>
    </w:p>
    <w:p w:rsidR="00114EB9" w:rsidRDefault="00114EB9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Форма самоорганизации населения и содействие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развитие.</w:t>
      </w:r>
    </w:p>
    <w:p w:rsidR="00114EB9" w:rsidRDefault="00114EB9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муниципалитетов в жилищной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примере взаимоотношений муниципалитетов и ТСЖ)</w:t>
      </w:r>
    </w:p>
    <w:p w:rsidR="00114EB9" w:rsidRDefault="00114EB9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местной власти по исполнению переданных государственных полномочий.</w:t>
      </w:r>
    </w:p>
    <w:p w:rsidR="00114EB9" w:rsidRDefault="00114EB9" w:rsidP="006866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поддержка развития предпринимательства студентов в Курской области.</w:t>
      </w:r>
    </w:p>
    <w:p w:rsidR="00114EB9" w:rsidRDefault="00114EB9" w:rsidP="0011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Качество государственного и муниципального управления: проблемы, оценки, методики и значение.</w:t>
      </w:r>
    </w:p>
    <w:p w:rsidR="00114EB9" w:rsidRDefault="00114EB9" w:rsidP="0011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Общество, бизнес, власт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и механизмы взаимодействия: опыт, проблемы и перспективы.</w:t>
      </w:r>
    </w:p>
    <w:p w:rsidR="00114EB9" w:rsidRDefault="00114EB9" w:rsidP="0011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 совершенствование организационной структуры органов исполнительной власти субъектов РФ (на конкретном примере).</w:t>
      </w:r>
    </w:p>
    <w:p w:rsidR="00114EB9" w:rsidRDefault="00114EB9" w:rsidP="0011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 совершенствование организационной структуры органов  местного самоуправления (на конкретном примере).</w:t>
      </w:r>
    </w:p>
    <w:p w:rsidR="00114EB9" w:rsidRDefault="00114EB9" w:rsidP="0011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 совершенствование организационной структуры органов государственной власти РФ и субъектов РФ (на конкретном примере).</w:t>
      </w:r>
    </w:p>
    <w:p w:rsidR="00873B3B" w:rsidRDefault="00873B3B" w:rsidP="0011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 совершенствование системы  взаимодействия органов государственной власти и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конкретном примере).</w:t>
      </w:r>
    </w:p>
    <w:p w:rsidR="00873B3B" w:rsidRDefault="00873B3B" w:rsidP="00114E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 совершенствование системы местного самоуправления (на примере конкретного муниципального образования).</w:t>
      </w:r>
    </w:p>
    <w:p w:rsidR="00873B3B" w:rsidRDefault="00873B3B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организационно- правового обеспечения деятельности федеральных органов исполнительной власти (на конкретном примере).</w:t>
      </w:r>
    </w:p>
    <w:p w:rsidR="00873B3B" w:rsidRDefault="00873B3B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ориентированный подход в государственном и муниципальном управлении.</w:t>
      </w:r>
    </w:p>
    <w:p w:rsidR="00873B3B" w:rsidRDefault="00873B3B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Специфика административной реформы в Курской области.</w:t>
      </w:r>
    </w:p>
    <w:p w:rsidR="00B1206C" w:rsidRDefault="00873B3B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государственных организациях.</w:t>
      </w:r>
      <w:r w:rsidRPr="0087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6C" w:rsidRDefault="00B1206C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Стимулирование трудового поведения персонала в государственных органах.</w:t>
      </w:r>
    </w:p>
    <w:p w:rsidR="003417BE" w:rsidRDefault="00B1206C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Реформы местного самоуправления: этапы, основные проблемы (на примере Курской области)</w:t>
      </w:r>
      <w:r w:rsidR="003417BE">
        <w:rPr>
          <w:rFonts w:ascii="Times New Roman" w:hAnsi="Times New Roman" w:cs="Times New Roman"/>
          <w:sz w:val="28"/>
          <w:szCs w:val="28"/>
        </w:rPr>
        <w:t>.</w:t>
      </w:r>
    </w:p>
    <w:p w:rsidR="003417BE" w:rsidRDefault="003417B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формирования муниципального заказа (на примере любого муниципального образования).</w:t>
      </w:r>
    </w:p>
    <w:p w:rsidR="008361E6" w:rsidRDefault="003417B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Разработка методологии государственного управления в</w:t>
      </w:r>
      <w:r w:rsidR="008361E6">
        <w:rPr>
          <w:rFonts w:ascii="Times New Roman" w:hAnsi="Times New Roman" w:cs="Times New Roman"/>
          <w:sz w:val="28"/>
          <w:szCs w:val="28"/>
        </w:rPr>
        <w:t xml:space="preserve"> условиях формирования и развития кластеров.</w:t>
      </w:r>
    </w:p>
    <w:p w:rsidR="008361E6" w:rsidRDefault="008361E6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структуры управления в органах исполнительной власти Курской области.</w:t>
      </w:r>
    </w:p>
    <w:p w:rsidR="008361E6" w:rsidRDefault="008361E6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принятия регламентов предоставления государственных услуг на эффективность их предоставления (на примере конкретной услуги).</w:t>
      </w:r>
    </w:p>
    <w:p w:rsidR="008361E6" w:rsidRDefault="008361E6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Регулирование естественных монополий на муниципальном и региональном уровнях (разные виды монополий).</w:t>
      </w:r>
    </w:p>
    <w:p w:rsidR="00C901FE" w:rsidRDefault="008361E6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1FE">
        <w:rPr>
          <w:rFonts w:ascii="Times New Roman" w:hAnsi="Times New Roman" w:cs="Times New Roman"/>
          <w:sz w:val="28"/>
          <w:szCs w:val="28"/>
        </w:rPr>
        <w:t>Ключевые показатели деятельности органов исполнительной власти и их связь с бюджетным процессом.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Власть и бизнес: проблемы взаимодействия.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управления социально- экономическим развитием в регионах.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Трансформация региональной институциональной среды.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Трансформационные процессы в экономике региона.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Трансформационные процессы в системе здравоохранения Курской области.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Трансформационные процессы в сфере межбюджетных отношений региона.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Трансформация моделей управления экономики региона.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Концептуальное проектирование систем государственного управления объектом.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Концептуальное проектирование систем регионального управления объектом.</w:t>
      </w:r>
    </w:p>
    <w:p w:rsidR="00114EB9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концептуальных моделей эффективного управления использования государственных и муниципальных земель на основе государственно- частного партнерства.</w:t>
      </w:r>
    </w:p>
    <w:p w:rsidR="00C901FE" w:rsidRDefault="00C901FE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13">
        <w:rPr>
          <w:rFonts w:ascii="Times New Roman" w:hAnsi="Times New Roman" w:cs="Times New Roman"/>
          <w:sz w:val="28"/>
          <w:szCs w:val="28"/>
        </w:rPr>
        <w:t xml:space="preserve">Анализ и совершенствование организационно-правового регулирования государственной гражданской службы </w:t>
      </w:r>
      <w:proofErr w:type="gramStart"/>
      <w:r w:rsidR="006B0A13" w:rsidRPr="006B0A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0A13" w:rsidRPr="006B0A13">
        <w:rPr>
          <w:rFonts w:ascii="Times New Roman" w:hAnsi="Times New Roman" w:cs="Times New Roman"/>
          <w:sz w:val="28"/>
          <w:szCs w:val="28"/>
        </w:rPr>
        <w:t>на конкретном пр</w:t>
      </w:r>
      <w:r w:rsidR="006B0A13">
        <w:rPr>
          <w:rFonts w:ascii="Times New Roman" w:hAnsi="Times New Roman" w:cs="Times New Roman"/>
          <w:sz w:val="28"/>
          <w:szCs w:val="28"/>
        </w:rPr>
        <w:t>и</w:t>
      </w:r>
      <w:r w:rsidR="006B0A13" w:rsidRPr="006B0A13">
        <w:rPr>
          <w:rFonts w:ascii="Times New Roman" w:hAnsi="Times New Roman" w:cs="Times New Roman"/>
          <w:sz w:val="28"/>
          <w:szCs w:val="28"/>
        </w:rPr>
        <w:t>мере)</w:t>
      </w:r>
      <w:r w:rsidR="006B0A13">
        <w:rPr>
          <w:rFonts w:ascii="Times New Roman" w:hAnsi="Times New Roman" w:cs="Times New Roman"/>
          <w:sz w:val="28"/>
          <w:szCs w:val="28"/>
        </w:rPr>
        <w:t>.</w:t>
      </w:r>
    </w:p>
    <w:p w:rsidR="006B0A13" w:rsidRDefault="006B0A13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Взаимоотношения территориального общественного самоуправления с администрацией муниципалитета (на конкретном примере).</w:t>
      </w:r>
    </w:p>
    <w:p w:rsidR="006B0A13" w:rsidRDefault="006B0A13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методов социальной защиты инвалидов в муниципальном образовании (на конкретном примере).</w:t>
      </w:r>
    </w:p>
    <w:p w:rsidR="006B0A13" w:rsidRDefault="006B0A13" w:rsidP="006B0A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</w:t>
      </w:r>
      <w:r w:rsidR="00BD5A6D">
        <w:rPr>
          <w:rFonts w:ascii="Times New Roman" w:hAnsi="Times New Roman" w:cs="Times New Roman"/>
          <w:sz w:val="28"/>
          <w:szCs w:val="28"/>
        </w:rPr>
        <w:t>ание методов социальной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(на конкретном примере).</w:t>
      </w:r>
    </w:p>
    <w:p w:rsidR="006B0A13" w:rsidRDefault="00BD5A6D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Совершенствование системы социальной защиты пенсионеров в муниципальном образовании (на конкретном примере).</w:t>
      </w:r>
    </w:p>
    <w:p w:rsidR="00BD5A6D" w:rsidRDefault="00BD5A6D" w:rsidP="00BD5A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системы социальной семьи, материнства и детства в муниципальном образовании (на конкретном примере).</w:t>
      </w:r>
    </w:p>
    <w:p w:rsidR="00BD5A6D" w:rsidRPr="00873B3B" w:rsidRDefault="00BD5A6D" w:rsidP="00873B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социальной защиты населения в условиях ЖКХ (на конкретном примере).</w:t>
      </w:r>
    </w:p>
    <w:sectPr w:rsidR="00BD5A6D" w:rsidRPr="0087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206"/>
    <w:multiLevelType w:val="hybridMultilevel"/>
    <w:tmpl w:val="EC7C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735F46"/>
    <w:multiLevelType w:val="hybridMultilevel"/>
    <w:tmpl w:val="80C8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25E9"/>
    <w:multiLevelType w:val="hybridMultilevel"/>
    <w:tmpl w:val="3BBCE6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62FC"/>
    <w:rsid w:val="000F62FC"/>
    <w:rsid w:val="00114EB9"/>
    <w:rsid w:val="001A37E2"/>
    <w:rsid w:val="003417BE"/>
    <w:rsid w:val="004269E2"/>
    <w:rsid w:val="00623C34"/>
    <w:rsid w:val="0068665A"/>
    <w:rsid w:val="006B0A13"/>
    <w:rsid w:val="008361E6"/>
    <w:rsid w:val="00873B3B"/>
    <w:rsid w:val="008F3303"/>
    <w:rsid w:val="00B1206C"/>
    <w:rsid w:val="00BD5A6D"/>
    <w:rsid w:val="00C9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8F00-419F-4DC6-9865-3E70D28C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5</cp:revision>
  <dcterms:created xsi:type="dcterms:W3CDTF">2014-12-06T06:03:00Z</dcterms:created>
  <dcterms:modified xsi:type="dcterms:W3CDTF">2014-12-06T08:14:00Z</dcterms:modified>
</cp:coreProperties>
</file>