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AF" w:rsidRDefault="00751CAF" w:rsidP="00751C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вопросов</w:t>
      </w:r>
    </w:p>
    <w:p w:rsidR="00751CAF" w:rsidRDefault="00751CAF" w:rsidP="00751CAF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зачету по </w:t>
      </w:r>
      <w:r w:rsidR="00205A87">
        <w:rPr>
          <w:b/>
          <w:sz w:val="28"/>
          <w:szCs w:val="28"/>
        </w:rPr>
        <w:t>дисциплине</w:t>
      </w:r>
      <w:bookmarkStart w:id="0" w:name="_GoBack"/>
      <w:bookmarkEnd w:id="0"/>
      <w:r>
        <w:rPr>
          <w:b/>
          <w:sz w:val="28"/>
          <w:szCs w:val="28"/>
        </w:rPr>
        <w:t xml:space="preserve"> «Анализ международных ситуаций»</w:t>
      </w:r>
    </w:p>
    <w:p w:rsidR="00751CAF" w:rsidRDefault="00751CAF" w:rsidP="00751CAF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Методологические основы теории методов анализа международных ситуаций.</w:t>
      </w: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методов исследования международных ситуаций.</w:t>
      </w: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Политико-культурный подход к исследованиям.</w:t>
      </w: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Способы представления данных.</w:t>
      </w: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Роль междисциплинарного анализа.</w:t>
      </w: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Разработка понятийно-категориального аппарата.</w:t>
      </w: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Контент-анализ международных ситуаций.</w:t>
      </w: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Ивент</w:t>
      </w:r>
      <w:proofErr w:type="spellEnd"/>
      <w:r>
        <w:rPr>
          <w:sz w:val="28"/>
          <w:szCs w:val="28"/>
        </w:rPr>
        <w:t>-анализ  международных ситуаций.</w:t>
      </w: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Дискурс-анализ международных ситуаций.</w:t>
      </w: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Категории системного анализа международных ситуаций.</w:t>
      </w: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Когнитивное картирование.</w:t>
      </w: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анализ международных ситуаций.</w:t>
      </w: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Факторный анализ как составляющий компонент количественного анализа.</w:t>
      </w: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Экспертно-аналитическое  обеспечение  анализа международных ситуаций.</w:t>
      </w: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Экспертные методы анализа международных ситуаций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озговой штурм.</w:t>
      </w: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Дельфи</w:t>
      </w:r>
      <w:proofErr w:type="spellEnd"/>
      <w:r>
        <w:rPr>
          <w:sz w:val="28"/>
          <w:szCs w:val="28"/>
        </w:rPr>
        <w:t xml:space="preserve"> как метод анализа международной ситуации. </w:t>
      </w: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комиссий как метод анализа международной ситуации. </w:t>
      </w: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как метод анализа международной ситуации.</w:t>
      </w: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Опрос как метод анализа международной ситуации.</w:t>
      </w:r>
    </w:p>
    <w:p w:rsidR="00751CAF" w:rsidRDefault="00751CAF" w:rsidP="00751CAF">
      <w:pPr>
        <w:pStyle w:val="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Специфика анкетирования, интервью, беседы и группового опроса при анализе международных ситуаций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51CAF" w:rsidRDefault="00751CAF" w:rsidP="00751CAF">
      <w:pPr>
        <w:pStyle w:val="3"/>
        <w:spacing w:line="360" w:lineRule="auto"/>
        <w:ind w:left="720"/>
        <w:rPr>
          <w:sz w:val="28"/>
          <w:szCs w:val="28"/>
        </w:rPr>
      </w:pP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проектной деятельности  в системе международных </w:t>
      </w:r>
      <w:r>
        <w:rPr>
          <w:sz w:val="28"/>
          <w:szCs w:val="28"/>
        </w:rPr>
        <w:lastRenderedPageBreak/>
        <w:t>отношений.</w:t>
      </w: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Методы статистической обработки данных.</w:t>
      </w: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Наблюдение и его исследовательские возможности.</w:t>
      </w:r>
    </w:p>
    <w:p w:rsidR="00751CAF" w:rsidRDefault="00751CAF" w:rsidP="00751C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Ошибки наблюдения (ограничения восприятия, гала-эффект, усреднение и др.).</w:t>
      </w:r>
    </w:p>
    <w:p w:rsidR="00C15C1D" w:rsidRDefault="00C15C1D"/>
    <w:sectPr w:rsidR="00C1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4A8"/>
    <w:multiLevelType w:val="hybridMultilevel"/>
    <w:tmpl w:val="C31C90A8"/>
    <w:lvl w:ilvl="0" w:tplc="EA348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EC"/>
    <w:rsid w:val="00205A87"/>
    <w:rsid w:val="006469EC"/>
    <w:rsid w:val="00751CAF"/>
    <w:rsid w:val="00C1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751C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1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51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751C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1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51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</dc:creator>
  <cp:keywords/>
  <dc:description/>
  <cp:lastModifiedBy>алексей</cp:lastModifiedBy>
  <cp:revision>3</cp:revision>
  <dcterms:created xsi:type="dcterms:W3CDTF">2014-05-26T06:23:00Z</dcterms:created>
  <dcterms:modified xsi:type="dcterms:W3CDTF">2014-05-26T08:01:00Z</dcterms:modified>
</cp:coreProperties>
</file>