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D7" w:rsidRPr="002A5B21" w:rsidRDefault="00762ED7" w:rsidP="00762ED7">
      <w:pPr>
        <w:tabs>
          <w:tab w:val="left" w:pos="9622"/>
        </w:tabs>
        <w:spacing w:after="0"/>
        <w:ind w:left="320" w:firstLine="800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</w:pPr>
      <w:r w:rsidRPr="002A5B21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Аннотация дисциплины</w:t>
      </w:r>
      <w:r w:rsidRPr="002A5B2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  <w:t xml:space="preserve"> </w:t>
      </w:r>
    </w:p>
    <w:p w:rsidR="00762ED7" w:rsidRPr="002A5B21" w:rsidRDefault="00762ED7" w:rsidP="00762ED7">
      <w:pPr>
        <w:tabs>
          <w:tab w:val="left" w:pos="9622"/>
        </w:tabs>
        <w:spacing w:after="0"/>
        <w:ind w:left="320" w:firstLine="800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</w:pPr>
      <w:r w:rsidRPr="002A5B2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  <w:t>Иностранный язык (английский)</w:t>
      </w:r>
      <w:r w:rsidRPr="002A5B2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  <w:t>»</w:t>
      </w:r>
    </w:p>
    <w:p w:rsidR="00762ED7" w:rsidRPr="002A5B21" w:rsidRDefault="00762ED7" w:rsidP="00762ED7">
      <w:pPr>
        <w:tabs>
          <w:tab w:val="left" w:pos="9622"/>
        </w:tabs>
        <w:spacing w:after="0"/>
        <w:ind w:left="320" w:firstLine="800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</w:pPr>
    </w:p>
    <w:p w:rsidR="00762ED7" w:rsidRPr="002A5B21" w:rsidRDefault="00762ED7" w:rsidP="00762ED7">
      <w:pPr>
        <w:tabs>
          <w:tab w:val="left" w:pos="9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A5B2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  <w:t>Общая трудоемкость</w:t>
      </w:r>
      <w:r w:rsidRPr="002A5B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изучения дисциплины составляет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4</w:t>
      </w:r>
      <w:r w:rsidRPr="002A5B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ЗЕТ (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144</w:t>
      </w:r>
      <w:r w:rsidRPr="002A5B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часа)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5B2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  <w:lang w:eastAsia="ru-RU"/>
        </w:rPr>
        <w:t>Цели и задачи дисциплины:</w:t>
      </w:r>
      <w:r w:rsidRPr="002A5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целью обучения магистрантов иностранному языку в профессиональной сфере является формирование иноязычной (межкультурной) составляющей профессионально ориентированной коммуникативной компетенции, позволяющей обучаемым в дальнейшем интегрироваться в </w:t>
      </w:r>
      <w:proofErr w:type="spellStart"/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мультиязыковую</w:t>
      </w:r>
      <w:proofErr w:type="spellEnd"/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мультикультурную</w:t>
      </w:r>
      <w:proofErr w:type="spellEnd"/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профессиональную среду.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изучения учебной дисциплины: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приобретенных навыков иноязычного общения как базы для развития коммуникативной компетенции в сфере профессиональной деятельности;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умений общения в профессиональной и научной сферах, необходимых для освоения зарубежного опыта в изучаемой и смежных областях знаний, а также для дальнейшего самообразования;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навыков и развитие умений чтения и письма, необходимых для ведения деловой корреспонденции;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умений аннотирования, реферирования, составления плана или тезисов будущего выступления; 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совершенствование умений </w:t>
      </w:r>
      <w:proofErr w:type="spellStart"/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т.е. извлечение на слух ключевой информации с ее последующим обсуждением в устной форме или обобщением в письменном виде, на основе аутентичных аудио- или видеоматериалов;</w:t>
      </w:r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изучение особенностей профессионального этикета западной и отечественной культур и развитие умений использования этих знаний в профессиональной деятельности;</w:t>
      </w:r>
      <w:proofErr w:type="gramEnd"/>
    </w:p>
    <w:p w:rsidR="00762ED7" w:rsidRPr="008D4F15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общей культуры и образованности магистрантов, культуры мышления, общения и речи, формирования уважительного отношения к духовным ценностям других стран и народов;</w:t>
      </w:r>
    </w:p>
    <w:p w:rsidR="00762ED7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  <w:lang w:eastAsia="ru-RU"/>
        </w:rPr>
      </w:pPr>
      <w:r w:rsidRPr="008D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способностей и качеств, необходимых для формирования индивидуального и творческого подхода к овладению новыми знаниями. </w:t>
      </w:r>
    </w:p>
    <w:p w:rsidR="00762ED7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8"/>
          <w:sz w:val="28"/>
          <w:szCs w:val="28"/>
          <w:shd w:val="clear" w:color="auto" w:fill="FFFFFF"/>
        </w:rPr>
      </w:pPr>
      <w:proofErr w:type="gramStart"/>
      <w:r w:rsidRPr="002A5B2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  <w:lang w:eastAsia="ru-RU"/>
        </w:rPr>
        <w:t>Основные дидактические единицы (разделы):</w:t>
      </w:r>
      <w:r w:rsidRPr="002A5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4F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теория международных отношений, основные понятия международных отношений, история дипломатии, дипломатическая служба, дипломатические стратегии, дипломатия глав великих держав мира, переговоры, дипломатические подходы к переговорам, роль эмоций в дипломатических переговорах, положительные и отрицательные манипуляции в переговорах, международные организации, виды международных отношений и их роль, терроризм, экстремизм, война и мир, внутренняя политика государств мира, внешняя политика государств мира, история</w:t>
      </w:r>
      <w:proofErr w:type="gramEnd"/>
      <w:r w:rsidRPr="008D4F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глобализации, эффекты глобализации, </w:t>
      </w:r>
      <w:proofErr w:type="spellStart"/>
      <w:r w:rsidRPr="008D4F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антиглобализация</w:t>
      </w:r>
      <w:proofErr w:type="spellEnd"/>
      <w:r w:rsidRPr="008D4F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D4F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антиглобализационные</w:t>
      </w:r>
      <w:proofErr w:type="spellEnd"/>
      <w:r w:rsidRPr="008D4F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протесты.</w:t>
      </w:r>
    </w:p>
    <w:p w:rsidR="00762ED7" w:rsidRDefault="00762ED7" w:rsidP="0076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8"/>
          <w:sz w:val="28"/>
          <w:szCs w:val="28"/>
          <w:shd w:val="clear" w:color="auto" w:fill="FFFFFF"/>
        </w:rPr>
      </w:pPr>
      <w:r w:rsidRPr="002A5B21">
        <w:rPr>
          <w:rFonts w:ascii="Times New Roman" w:eastAsia="Calibri" w:hAnsi="Times New Roman" w:cs="Times New Roman"/>
          <w:b/>
          <w:bCs/>
          <w:spacing w:val="8"/>
          <w:sz w:val="28"/>
          <w:szCs w:val="28"/>
          <w:shd w:val="clear" w:color="auto" w:fill="FFFFFF"/>
        </w:rPr>
        <w:lastRenderedPageBreak/>
        <w:t xml:space="preserve">В результате изучения дисциплины студент должен: </w:t>
      </w:r>
    </w:p>
    <w:p w:rsidR="00762ED7" w:rsidRPr="008D4F15" w:rsidRDefault="00762ED7" w:rsidP="0076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8"/>
          <w:sz w:val="28"/>
          <w:szCs w:val="28"/>
          <w:shd w:val="clear" w:color="auto" w:fill="FFFFFF"/>
        </w:rPr>
      </w:pPr>
      <w:r w:rsidRPr="008D4F15">
        <w:rPr>
          <w:rFonts w:ascii="Times New Roman" w:eastAsia="Calibri" w:hAnsi="Times New Roman" w:cs="Times New Roman"/>
          <w:b/>
          <w:bCs/>
          <w:spacing w:val="8"/>
          <w:sz w:val="28"/>
          <w:szCs w:val="28"/>
          <w:shd w:val="clear" w:color="auto" w:fill="FFFFFF"/>
        </w:rPr>
        <w:t xml:space="preserve">Знать: </w:t>
      </w:r>
      <w:r w:rsidRPr="008D4F15">
        <w:rPr>
          <w:rFonts w:ascii="Times New Roman" w:eastAsia="Calibri" w:hAnsi="Times New Roman" w:cs="Times New Roman"/>
          <w:bCs/>
          <w:spacing w:val="8"/>
          <w:sz w:val="28"/>
          <w:szCs w:val="28"/>
          <w:shd w:val="clear" w:color="auto" w:fill="FFFFFF"/>
        </w:rPr>
        <w:t>основные лексические и грамматические явления и закономерности функционирования изучаемого иностранного языка, его функциональные разновидности, языковые нормы культуры речевого общения;</w:t>
      </w:r>
    </w:p>
    <w:p w:rsidR="00762ED7" w:rsidRPr="008D4F15" w:rsidRDefault="00762ED7" w:rsidP="0076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8"/>
          <w:sz w:val="28"/>
          <w:szCs w:val="28"/>
          <w:shd w:val="clear" w:color="auto" w:fill="FFFFFF"/>
        </w:rPr>
      </w:pPr>
      <w:r w:rsidRPr="008D4F15">
        <w:rPr>
          <w:rFonts w:ascii="Times New Roman" w:eastAsia="Calibri" w:hAnsi="Times New Roman" w:cs="Times New Roman"/>
          <w:b/>
          <w:bCs/>
          <w:spacing w:val="8"/>
          <w:sz w:val="28"/>
          <w:szCs w:val="28"/>
          <w:shd w:val="clear" w:color="auto" w:fill="FFFFFF"/>
        </w:rPr>
        <w:t xml:space="preserve">Уметь: </w:t>
      </w:r>
      <w:r w:rsidRPr="008D4F15">
        <w:rPr>
          <w:rFonts w:ascii="Times New Roman" w:eastAsia="Calibri" w:hAnsi="Times New Roman" w:cs="Times New Roman"/>
          <w:bCs/>
          <w:spacing w:val="8"/>
          <w:sz w:val="28"/>
          <w:szCs w:val="28"/>
          <w:shd w:val="clear" w:color="auto" w:fill="FFFFFF"/>
        </w:rPr>
        <w:t>применять приобретенное владение всеми видами речевой деятельности и культурой устной и письменной речи в различных сферах и ситуациях общения; переводить письменно и устно тексты профессиональной направленности с иностранного языка на русский</w:t>
      </w:r>
      <w:r>
        <w:rPr>
          <w:rFonts w:ascii="Times New Roman" w:eastAsia="Calibri" w:hAnsi="Times New Roman" w:cs="Times New Roman"/>
          <w:bCs/>
          <w:spacing w:val="8"/>
          <w:sz w:val="28"/>
          <w:szCs w:val="28"/>
          <w:shd w:val="clear" w:color="auto" w:fill="FFFFFF"/>
        </w:rPr>
        <w:t xml:space="preserve"> и с русского - </w:t>
      </w:r>
      <w:proofErr w:type="gramStart"/>
      <w:r>
        <w:rPr>
          <w:rFonts w:ascii="Times New Roman" w:eastAsia="Calibri" w:hAnsi="Times New Roman" w:cs="Times New Roman"/>
          <w:bCs/>
          <w:spacing w:val="8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eastAsia="Calibri" w:hAnsi="Times New Roman" w:cs="Times New Roman"/>
          <w:bCs/>
          <w:spacing w:val="8"/>
          <w:sz w:val="28"/>
          <w:szCs w:val="28"/>
          <w:shd w:val="clear" w:color="auto" w:fill="FFFFFF"/>
        </w:rPr>
        <w:t xml:space="preserve"> иностранный.</w:t>
      </w:r>
    </w:p>
    <w:p w:rsidR="00762ED7" w:rsidRDefault="00762ED7" w:rsidP="0076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</w:pPr>
      <w:r w:rsidRPr="008D4F15">
        <w:rPr>
          <w:rFonts w:ascii="Times New Roman" w:eastAsia="Calibri" w:hAnsi="Times New Roman" w:cs="Times New Roman"/>
          <w:b/>
          <w:bCs/>
          <w:spacing w:val="8"/>
          <w:sz w:val="28"/>
          <w:szCs w:val="28"/>
          <w:shd w:val="clear" w:color="auto" w:fill="FFFFFF"/>
        </w:rPr>
        <w:t xml:space="preserve">Владеть: </w:t>
      </w:r>
      <w:r w:rsidRPr="008D4F15">
        <w:rPr>
          <w:rFonts w:ascii="Times New Roman" w:eastAsia="Calibri" w:hAnsi="Times New Roman" w:cs="Times New Roman"/>
          <w:bCs/>
          <w:spacing w:val="8"/>
          <w:sz w:val="28"/>
          <w:szCs w:val="28"/>
          <w:shd w:val="clear" w:color="auto" w:fill="FFFFFF"/>
        </w:rPr>
        <w:t>навыками профессиональной коммуникации на иностранном языке.</w:t>
      </w:r>
    </w:p>
    <w:p w:rsidR="00762ED7" w:rsidRPr="002A5B21" w:rsidRDefault="00762ED7" w:rsidP="0076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A5B2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</w:rPr>
        <w:t>Виды учебной работы:</w:t>
      </w:r>
      <w:r w:rsidRPr="002A5B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лабораторные занятия</w:t>
      </w:r>
      <w:r w:rsidRPr="002A5B21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</w:p>
    <w:p w:rsidR="00762ED7" w:rsidRPr="002A5B21" w:rsidRDefault="00762ED7" w:rsidP="0076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A5B21">
        <w:rPr>
          <w:rFonts w:ascii="Times New Roman" w:eastAsia="Times New Roman" w:hAnsi="Times New Roman" w:cs="Times New Roman"/>
          <w:spacing w:val="7"/>
          <w:sz w:val="28"/>
          <w:szCs w:val="28"/>
        </w:rPr>
        <w:t>Изучение дисциплины заканчивается</w:t>
      </w:r>
      <w:r w:rsidRPr="002A5B2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 зачетом.</w:t>
      </w:r>
    </w:p>
    <w:p w:rsidR="000C5DBE" w:rsidRDefault="000C5DBE">
      <w:bookmarkStart w:id="0" w:name="_GoBack"/>
      <w:bookmarkEnd w:id="0"/>
    </w:p>
    <w:sectPr w:rsidR="000C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D7"/>
    <w:rsid w:val="000C5DBE"/>
    <w:rsid w:val="00145878"/>
    <w:rsid w:val="001E05A0"/>
    <w:rsid w:val="002B5695"/>
    <w:rsid w:val="004437FE"/>
    <w:rsid w:val="006E7837"/>
    <w:rsid w:val="00762ED7"/>
    <w:rsid w:val="00764C4A"/>
    <w:rsid w:val="00813798"/>
    <w:rsid w:val="008B7BD3"/>
    <w:rsid w:val="009654C3"/>
    <w:rsid w:val="00965FD2"/>
    <w:rsid w:val="009C6D64"/>
    <w:rsid w:val="00A85AB6"/>
    <w:rsid w:val="00A975AF"/>
    <w:rsid w:val="00B5039A"/>
    <w:rsid w:val="00D3140A"/>
    <w:rsid w:val="00D462A6"/>
    <w:rsid w:val="00FC16FB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D7"/>
  </w:style>
  <w:style w:type="paragraph" w:styleId="1">
    <w:name w:val="heading 1"/>
    <w:basedOn w:val="a"/>
    <w:next w:val="a"/>
    <w:link w:val="10"/>
    <w:uiPriority w:val="9"/>
    <w:qFormat/>
    <w:rsid w:val="0076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4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4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4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4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4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6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4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64C4A"/>
    <w:rPr>
      <w:b/>
      <w:bCs/>
    </w:rPr>
  </w:style>
  <w:style w:type="character" w:styleId="aa">
    <w:name w:val="Emphasis"/>
    <w:basedOn w:val="a0"/>
    <w:uiPriority w:val="20"/>
    <w:qFormat/>
    <w:rsid w:val="00764C4A"/>
    <w:rPr>
      <w:i/>
      <w:iCs/>
    </w:rPr>
  </w:style>
  <w:style w:type="paragraph" w:styleId="ab">
    <w:name w:val="No Spacing"/>
    <w:uiPriority w:val="1"/>
    <w:qFormat/>
    <w:rsid w:val="00764C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4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4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4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4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4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4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4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4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4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4C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D7"/>
  </w:style>
  <w:style w:type="paragraph" w:styleId="1">
    <w:name w:val="heading 1"/>
    <w:basedOn w:val="a"/>
    <w:next w:val="a"/>
    <w:link w:val="10"/>
    <w:uiPriority w:val="9"/>
    <w:qFormat/>
    <w:rsid w:val="0076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4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4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4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4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4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6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4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64C4A"/>
    <w:rPr>
      <w:b/>
      <w:bCs/>
    </w:rPr>
  </w:style>
  <w:style w:type="character" w:styleId="aa">
    <w:name w:val="Emphasis"/>
    <w:basedOn w:val="a0"/>
    <w:uiPriority w:val="20"/>
    <w:qFormat/>
    <w:rsid w:val="00764C4A"/>
    <w:rPr>
      <w:i/>
      <w:iCs/>
    </w:rPr>
  </w:style>
  <w:style w:type="paragraph" w:styleId="ab">
    <w:name w:val="No Spacing"/>
    <w:uiPriority w:val="1"/>
    <w:qFormat/>
    <w:rsid w:val="00764C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4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4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4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4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4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4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4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4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4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4C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2014-05-26T04:50:00Z</dcterms:created>
  <dcterms:modified xsi:type="dcterms:W3CDTF">2014-05-26T04:51:00Z</dcterms:modified>
</cp:coreProperties>
</file>